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45" w:rsidRPr="00971F30" w:rsidRDefault="00052545" w:rsidP="00052545">
      <w:pPr>
        <w:ind w:left="5529"/>
        <w:rPr>
          <w:sz w:val="22"/>
          <w:szCs w:val="22"/>
          <w:lang w:val="uk-UA"/>
        </w:rPr>
      </w:pPr>
      <w:bookmarkStart w:id="0" w:name="_GoBack"/>
      <w:r w:rsidRPr="00971F30">
        <w:rPr>
          <w:sz w:val="22"/>
          <w:szCs w:val="22"/>
          <w:lang w:val="uk-UA"/>
        </w:rPr>
        <w:t>Додаток 10</w:t>
      </w:r>
    </w:p>
    <w:p w:rsidR="00052545" w:rsidRPr="00971F30" w:rsidRDefault="00052545" w:rsidP="00052545">
      <w:pPr>
        <w:ind w:left="5529"/>
        <w:rPr>
          <w:sz w:val="22"/>
          <w:szCs w:val="22"/>
          <w:lang w:val="uk-UA"/>
        </w:rPr>
      </w:pPr>
      <w:r w:rsidRPr="00971F30">
        <w:rPr>
          <w:sz w:val="22"/>
          <w:szCs w:val="22"/>
          <w:lang w:val="uk-UA"/>
        </w:rPr>
        <w:t>до договору споживача</w:t>
      </w:r>
    </w:p>
    <w:p w:rsidR="00052545" w:rsidRPr="00971F30" w:rsidRDefault="00052545" w:rsidP="00052545">
      <w:pPr>
        <w:ind w:left="5529"/>
        <w:rPr>
          <w:sz w:val="22"/>
          <w:szCs w:val="22"/>
          <w:lang w:val="uk-UA"/>
        </w:rPr>
      </w:pPr>
      <w:r w:rsidRPr="00971F30">
        <w:rPr>
          <w:sz w:val="22"/>
          <w:szCs w:val="22"/>
          <w:lang w:val="uk-UA"/>
        </w:rPr>
        <w:t>про надання послуг з розподілу</w:t>
      </w:r>
    </w:p>
    <w:p w:rsidR="00052545" w:rsidRPr="00971F30" w:rsidRDefault="00052545" w:rsidP="00052545">
      <w:pPr>
        <w:ind w:left="5529"/>
        <w:rPr>
          <w:sz w:val="22"/>
          <w:szCs w:val="22"/>
          <w:lang w:val="uk-UA"/>
        </w:rPr>
      </w:pPr>
      <w:r w:rsidRPr="00971F30">
        <w:rPr>
          <w:sz w:val="22"/>
          <w:szCs w:val="22"/>
          <w:lang w:val="uk-UA"/>
        </w:rPr>
        <w:t>електричної енергії</w:t>
      </w:r>
    </w:p>
    <w:p w:rsidR="00052545" w:rsidRPr="00971F30" w:rsidRDefault="00052545" w:rsidP="00052545">
      <w:pPr>
        <w:ind w:left="5529"/>
        <w:rPr>
          <w:sz w:val="22"/>
          <w:szCs w:val="22"/>
          <w:lang w:val="uk-UA"/>
        </w:rPr>
      </w:pPr>
      <w:r w:rsidRPr="00971F30">
        <w:rPr>
          <w:sz w:val="22"/>
          <w:szCs w:val="22"/>
          <w:lang w:val="uk-UA"/>
        </w:rPr>
        <w:t>Особовий рахунок №_________________</w:t>
      </w:r>
    </w:p>
    <w:bookmarkEnd w:id="0"/>
    <w:p w:rsidR="00052545" w:rsidRPr="00971F30" w:rsidRDefault="00052545" w:rsidP="00052545">
      <w:pPr>
        <w:pStyle w:val="3"/>
        <w:ind w:firstLine="284"/>
        <w:jc w:val="center"/>
      </w:pPr>
      <w:r w:rsidRPr="00971F30">
        <w:t>ДОГОВІР</w:t>
      </w:r>
      <w:r w:rsidRPr="00971F30">
        <w:br/>
        <w:t>про надання послуг із забезпечення перетікань реактивної електричної енергії</w:t>
      </w:r>
    </w:p>
    <w:p w:rsidR="00052545" w:rsidRPr="00971F30" w:rsidRDefault="00052545" w:rsidP="00052545">
      <w:pPr>
        <w:jc w:val="both"/>
        <w:rPr>
          <w:szCs w:val="22"/>
          <w:lang w:val="uk-UA"/>
        </w:rPr>
      </w:pPr>
      <w:r w:rsidRPr="00971F30">
        <w:rPr>
          <w:szCs w:val="22"/>
          <w:u w:val="single"/>
          <w:lang w:val="uk-UA"/>
        </w:rPr>
        <w:t>ПРИВАТНЕ АКЦІОНЕРНЕ ТОВАРИСТВО «ПІДПРИЄМСТВО З ЕКСПЛУАТАЦІЇ ЕЛЕКТРИЧНИХ МЕРЕЖ «ЦЕНТРАЛЬНА ЕНЕРГЕТИЧНА КОМПАНІЯ»</w:t>
      </w:r>
      <w:r w:rsidRPr="00971F30">
        <w:rPr>
          <w:szCs w:val="22"/>
          <w:lang w:val="uk-UA"/>
        </w:rPr>
        <w:t>,</w:t>
      </w:r>
    </w:p>
    <w:p w:rsidR="00052545" w:rsidRPr="00971F30" w:rsidRDefault="00052545" w:rsidP="00052545">
      <w:pPr>
        <w:jc w:val="center"/>
        <w:rPr>
          <w:sz w:val="20"/>
          <w:szCs w:val="20"/>
          <w:lang w:val="uk-UA"/>
        </w:rPr>
      </w:pPr>
      <w:r w:rsidRPr="00971F30">
        <w:rPr>
          <w:sz w:val="20"/>
          <w:szCs w:val="20"/>
          <w:lang w:val="uk-UA"/>
        </w:rPr>
        <w:t>(найменування оператора системи)</w:t>
      </w:r>
    </w:p>
    <w:p w:rsidR="00052545" w:rsidRPr="00971F30" w:rsidRDefault="00052545" w:rsidP="00052545">
      <w:pPr>
        <w:jc w:val="both"/>
        <w:rPr>
          <w:szCs w:val="22"/>
          <w:u w:val="single"/>
          <w:lang w:val="uk-UA"/>
        </w:rPr>
      </w:pPr>
      <w:r w:rsidRPr="00971F30">
        <w:rPr>
          <w:szCs w:val="22"/>
          <w:lang w:val="uk-UA"/>
        </w:rPr>
        <w:t xml:space="preserve">що здійснює діяльність на підставі </w:t>
      </w:r>
      <w:r w:rsidRPr="00971F30">
        <w:rPr>
          <w:szCs w:val="22"/>
          <w:u w:val="single"/>
          <w:lang w:val="uk-UA"/>
        </w:rPr>
        <w:t xml:space="preserve">ліцензії на право провадження господарської </w:t>
      </w:r>
    </w:p>
    <w:p w:rsidR="00052545" w:rsidRPr="00971F30" w:rsidRDefault="00052545" w:rsidP="00052545">
      <w:pPr>
        <w:jc w:val="center"/>
        <w:rPr>
          <w:sz w:val="20"/>
          <w:szCs w:val="20"/>
          <w:lang w:val="uk-UA"/>
        </w:rPr>
      </w:pPr>
      <w:r w:rsidRPr="00971F30">
        <w:rPr>
          <w:sz w:val="20"/>
          <w:szCs w:val="20"/>
          <w:lang w:val="uk-UA"/>
        </w:rPr>
        <w:t>(ліцензія, установчі документи)</w:t>
      </w:r>
    </w:p>
    <w:p w:rsidR="00052545" w:rsidRPr="00971F30" w:rsidRDefault="00052545" w:rsidP="00052545">
      <w:pPr>
        <w:jc w:val="both"/>
        <w:rPr>
          <w:sz w:val="22"/>
          <w:szCs w:val="22"/>
          <w:lang w:val="uk-UA"/>
        </w:rPr>
      </w:pPr>
      <w:r w:rsidRPr="00971F30">
        <w:rPr>
          <w:szCs w:val="22"/>
          <w:u w:val="single"/>
          <w:lang w:val="uk-UA"/>
        </w:rPr>
        <w:t>діяльності з розподілу електричної енергії (постанова НКРЕКП від 27.11.2018 № 1533).</w:t>
      </w:r>
      <w:r w:rsidRPr="00971F30">
        <w:rPr>
          <w:szCs w:val="22"/>
          <w:lang w:val="uk-UA"/>
        </w:rPr>
        <w:t xml:space="preserve"> (далі – Оператор системи), в особі </w:t>
      </w:r>
      <w:r w:rsidRPr="00971F30">
        <w:rPr>
          <w:sz w:val="22"/>
          <w:szCs w:val="22"/>
          <w:lang w:val="uk-UA"/>
        </w:rPr>
        <w:t>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(посада, прізвище, ім'я та по батькові)</w:t>
      </w:r>
    </w:p>
    <w:p w:rsidR="00052545" w:rsidRPr="00971F30" w:rsidRDefault="00052545" w:rsidP="00052545">
      <w:pPr>
        <w:ind w:right="-574"/>
        <w:jc w:val="both"/>
        <w:rPr>
          <w:sz w:val="22"/>
          <w:szCs w:val="22"/>
          <w:lang w:val="uk-UA"/>
        </w:rPr>
      </w:pPr>
      <w:r w:rsidRPr="00971F30">
        <w:rPr>
          <w:szCs w:val="22"/>
          <w:lang w:val="uk-UA"/>
        </w:rPr>
        <w:t xml:space="preserve">що діє на підставі </w:t>
      </w:r>
      <w:r w:rsidRPr="00971F30">
        <w:rPr>
          <w:sz w:val="22"/>
          <w:szCs w:val="22"/>
          <w:lang w:val="uk-UA"/>
        </w:rPr>
        <w:t>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(довіреність або установчі документи Оператора системи)</w:t>
      </w:r>
    </w:p>
    <w:p w:rsidR="00052545" w:rsidRPr="00971F30" w:rsidRDefault="00052545" w:rsidP="00052545">
      <w:pPr>
        <w:ind w:right="-433"/>
        <w:jc w:val="both"/>
        <w:rPr>
          <w:sz w:val="22"/>
          <w:szCs w:val="22"/>
          <w:lang w:val="uk-UA"/>
        </w:rPr>
      </w:pPr>
      <w:r w:rsidRPr="00971F30">
        <w:rPr>
          <w:szCs w:val="22"/>
          <w:lang w:val="uk-UA"/>
        </w:rPr>
        <w:t xml:space="preserve">та </w:t>
      </w:r>
      <w:r w:rsidRPr="00971F30">
        <w:rPr>
          <w:sz w:val="22"/>
          <w:szCs w:val="22"/>
          <w:lang w:val="uk-UA"/>
        </w:rPr>
        <w:t>__________________________________________________________________________________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(найменування, організаційно-правова форма споживача)</w:t>
      </w:r>
    </w:p>
    <w:p w:rsidR="00052545" w:rsidRPr="00971F30" w:rsidRDefault="00052545" w:rsidP="00052545">
      <w:pPr>
        <w:jc w:val="both"/>
        <w:rPr>
          <w:sz w:val="22"/>
          <w:szCs w:val="22"/>
          <w:lang w:val="uk-UA"/>
        </w:rPr>
      </w:pPr>
      <w:r w:rsidRPr="00971F30">
        <w:rPr>
          <w:szCs w:val="22"/>
          <w:lang w:val="uk-UA"/>
        </w:rPr>
        <w:t xml:space="preserve">що здійснює діяльність на підставі </w:t>
      </w:r>
      <w:r w:rsidRPr="00971F30">
        <w:rPr>
          <w:sz w:val="22"/>
          <w:szCs w:val="22"/>
          <w:lang w:val="uk-UA"/>
        </w:rPr>
        <w:t xml:space="preserve">____________________________________ </w:t>
      </w:r>
      <w:r w:rsidRPr="00971F30">
        <w:rPr>
          <w:szCs w:val="22"/>
          <w:lang w:val="uk-UA"/>
        </w:rPr>
        <w:t>(далі – Споживач),</w:t>
      </w:r>
    </w:p>
    <w:p w:rsidR="00052545" w:rsidRPr="00971F30" w:rsidRDefault="00052545" w:rsidP="00052545">
      <w:pPr>
        <w:jc w:val="center"/>
        <w:rPr>
          <w:sz w:val="20"/>
          <w:szCs w:val="20"/>
          <w:lang w:val="uk-UA"/>
        </w:rPr>
      </w:pPr>
      <w:r w:rsidRPr="00971F30">
        <w:rPr>
          <w:sz w:val="20"/>
          <w:szCs w:val="20"/>
          <w:lang w:val="uk-UA"/>
        </w:rPr>
        <w:t>(установчі документи споживача)</w:t>
      </w:r>
    </w:p>
    <w:p w:rsidR="00052545" w:rsidRPr="00971F30" w:rsidRDefault="00052545" w:rsidP="00052545">
      <w:pPr>
        <w:ind w:right="-433"/>
        <w:jc w:val="both"/>
        <w:rPr>
          <w:sz w:val="22"/>
          <w:szCs w:val="22"/>
          <w:lang w:val="uk-UA"/>
        </w:rPr>
      </w:pPr>
      <w:r w:rsidRPr="00971F30">
        <w:rPr>
          <w:szCs w:val="22"/>
          <w:lang w:val="uk-UA"/>
        </w:rPr>
        <w:t xml:space="preserve">в особі </w:t>
      </w:r>
      <w:r w:rsidRPr="00971F30">
        <w:rPr>
          <w:sz w:val="22"/>
          <w:szCs w:val="22"/>
          <w:lang w:val="uk-UA"/>
        </w:rPr>
        <w:t>_____________________________________________________________________________,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(посада, прізвище, ім'я та по батькові)</w:t>
      </w:r>
    </w:p>
    <w:p w:rsidR="00052545" w:rsidRPr="00971F30" w:rsidRDefault="00052545" w:rsidP="00052545">
      <w:pPr>
        <w:ind w:right="-433"/>
        <w:jc w:val="both"/>
        <w:rPr>
          <w:sz w:val="22"/>
          <w:szCs w:val="22"/>
          <w:lang w:val="uk-UA"/>
        </w:rPr>
      </w:pPr>
      <w:r w:rsidRPr="00971F30">
        <w:rPr>
          <w:szCs w:val="22"/>
          <w:lang w:val="uk-UA"/>
        </w:rPr>
        <w:t xml:space="preserve">що діє на підставі </w:t>
      </w:r>
      <w:r w:rsidRPr="00971F30">
        <w:rPr>
          <w:sz w:val="22"/>
          <w:szCs w:val="22"/>
          <w:lang w:val="uk-UA"/>
        </w:rPr>
        <w:t>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(довіреність або установчі документи Споживача)</w:t>
      </w:r>
    </w:p>
    <w:p w:rsidR="00052545" w:rsidRPr="00971F30" w:rsidRDefault="00052545" w:rsidP="00052545">
      <w:pPr>
        <w:jc w:val="both"/>
        <w:rPr>
          <w:lang w:val="uk-UA"/>
        </w:rPr>
      </w:pPr>
      <w:r w:rsidRPr="00971F30">
        <w:rPr>
          <w:lang w:val="uk-UA"/>
        </w:rPr>
        <w:t>(далі - Сторони), уклали цей договір про надання послуг із забезпечення перетікань реактивної електричної енергії (далі - Договір) про таке.</w:t>
      </w:r>
    </w:p>
    <w:p w:rsidR="00052545" w:rsidRPr="00971F30" w:rsidRDefault="00052545" w:rsidP="00052545">
      <w:pPr>
        <w:pStyle w:val="3"/>
        <w:ind w:left="284"/>
        <w:jc w:val="center"/>
      </w:pPr>
      <w:r w:rsidRPr="00971F30">
        <w:t>1. Предмет Договору</w:t>
      </w:r>
    </w:p>
    <w:p w:rsidR="00052545" w:rsidRPr="00971F30" w:rsidRDefault="00052545" w:rsidP="00052545">
      <w:pPr>
        <w:pStyle w:val="a3"/>
        <w:ind w:firstLine="426"/>
        <w:jc w:val="both"/>
      </w:pPr>
      <w:r w:rsidRPr="00971F30">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971F30">
        <w:t>електромагнітно</w:t>
      </w:r>
      <w:proofErr w:type="spellEnd"/>
      <w:r w:rsidRPr="00971F30">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052545" w:rsidRPr="00971F30" w:rsidRDefault="00052545" w:rsidP="00052545">
      <w:pPr>
        <w:pStyle w:val="3"/>
        <w:ind w:left="284"/>
        <w:jc w:val="center"/>
      </w:pPr>
      <w:r w:rsidRPr="00971F30">
        <w:t>2. Зобов'язання Сторін</w:t>
      </w:r>
    </w:p>
    <w:p w:rsidR="00052545" w:rsidRPr="00971F30" w:rsidRDefault="00052545" w:rsidP="00052545">
      <w:pPr>
        <w:pStyle w:val="a3"/>
        <w:spacing w:before="0" w:beforeAutospacing="0" w:after="0" w:afterAutospacing="0"/>
        <w:ind w:firstLine="426"/>
        <w:jc w:val="both"/>
      </w:pPr>
      <w:r w:rsidRPr="00971F30">
        <w:t>2.1. Оператор системи зобов'язується:</w:t>
      </w:r>
    </w:p>
    <w:p w:rsidR="00052545" w:rsidRPr="00971F30" w:rsidRDefault="00052545" w:rsidP="00052545">
      <w:pPr>
        <w:pStyle w:val="a3"/>
        <w:spacing w:before="0" w:beforeAutospacing="0" w:after="0" w:afterAutospacing="0"/>
        <w:ind w:firstLine="426"/>
        <w:jc w:val="both"/>
      </w:pPr>
      <w:r w:rsidRPr="00971F30">
        <w:t>виконувати умови цього Договору;</w:t>
      </w:r>
    </w:p>
    <w:p w:rsidR="00052545" w:rsidRPr="00971F30" w:rsidRDefault="00052545" w:rsidP="00052545">
      <w:pPr>
        <w:pStyle w:val="a3"/>
        <w:spacing w:before="0" w:beforeAutospacing="0" w:after="0" w:afterAutospacing="0"/>
        <w:ind w:firstLine="426"/>
        <w:jc w:val="both"/>
      </w:pPr>
      <w:r w:rsidRPr="00971F30">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52545" w:rsidRPr="00971F30" w:rsidRDefault="00052545" w:rsidP="00052545">
      <w:pPr>
        <w:pStyle w:val="a3"/>
        <w:spacing w:before="0" w:beforeAutospacing="0" w:after="0" w:afterAutospacing="0"/>
        <w:ind w:firstLine="426"/>
        <w:jc w:val="both"/>
      </w:pPr>
      <w:r w:rsidRPr="00971F30">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52545" w:rsidRPr="00971F30" w:rsidRDefault="00052545" w:rsidP="00052545">
      <w:pPr>
        <w:pStyle w:val="a3"/>
        <w:spacing w:before="0" w:beforeAutospacing="0" w:after="0" w:afterAutospacing="0"/>
        <w:ind w:firstLine="426"/>
        <w:jc w:val="both"/>
      </w:pPr>
      <w:r w:rsidRPr="00971F30">
        <w:t>2.2. Споживач зобов'язується:</w:t>
      </w:r>
    </w:p>
    <w:p w:rsidR="00052545" w:rsidRPr="00971F30" w:rsidRDefault="00052545" w:rsidP="00052545">
      <w:pPr>
        <w:pStyle w:val="a3"/>
        <w:spacing w:before="0" w:beforeAutospacing="0" w:after="0" w:afterAutospacing="0"/>
        <w:ind w:firstLine="426"/>
        <w:jc w:val="both"/>
      </w:pPr>
      <w:r w:rsidRPr="00971F30">
        <w:t>виконувати умови цього Договору;</w:t>
      </w:r>
    </w:p>
    <w:p w:rsidR="00052545" w:rsidRPr="00971F30" w:rsidRDefault="00052545" w:rsidP="00052545">
      <w:pPr>
        <w:pStyle w:val="a3"/>
        <w:spacing w:before="0" w:beforeAutospacing="0" w:after="0" w:afterAutospacing="0"/>
        <w:ind w:firstLine="426"/>
        <w:jc w:val="both"/>
      </w:pPr>
      <w:r w:rsidRPr="00971F30">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52545" w:rsidRPr="00971F30" w:rsidRDefault="00052545" w:rsidP="00052545">
      <w:pPr>
        <w:pStyle w:val="a3"/>
        <w:spacing w:before="0" w:beforeAutospacing="0" w:after="0" w:afterAutospacing="0"/>
        <w:ind w:firstLine="426"/>
        <w:jc w:val="both"/>
      </w:pPr>
      <w:r w:rsidRPr="00971F30">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52545" w:rsidRPr="00971F30" w:rsidRDefault="00052545" w:rsidP="00052545">
      <w:pPr>
        <w:pStyle w:val="a3"/>
        <w:spacing w:before="0" w:beforeAutospacing="0" w:after="0" w:afterAutospacing="0"/>
        <w:ind w:firstLine="426"/>
        <w:jc w:val="both"/>
      </w:pPr>
      <w:r w:rsidRPr="00971F30">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52545" w:rsidRPr="00971F30" w:rsidRDefault="00052545" w:rsidP="00052545">
      <w:pPr>
        <w:pStyle w:val="3"/>
        <w:spacing w:before="240" w:beforeAutospacing="0" w:after="0" w:afterAutospacing="0"/>
        <w:ind w:left="284"/>
        <w:jc w:val="center"/>
      </w:pPr>
      <w:r w:rsidRPr="00971F30">
        <w:lastRenderedPageBreak/>
        <w:t>3. Права Сторін</w:t>
      </w:r>
    </w:p>
    <w:p w:rsidR="00052545" w:rsidRPr="00971F30" w:rsidRDefault="00052545" w:rsidP="00052545">
      <w:pPr>
        <w:pStyle w:val="a3"/>
        <w:spacing w:before="240" w:beforeAutospacing="0" w:after="0" w:afterAutospacing="0"/>
        <w:ind w:firstLine="426"/>
        <w:jc w:val="both"/>
      </w:pPr>
      <w:r w:rsidRPr="00971F30">
        <w:t>3.1. Оператор системи має право:</w:t>
      </w:r>
    </w:p>
    <w:p w:rsidR="00052545" w:rsidRPr="00971F30" w:rsidRDefault="00052545" w:rsidP="00052545">
      <w:pPr>
        <w:pStyle w:val="a3"/>
        <w:spacing w:before="0" w:beforeAutospacing="0" w:after="0" w:afterAutospacing="0"/>
        <w:ind w:firstLine="426"/>
        <w:jc w:val="both"/>
      </w:pPr>
      <w:r w:rsidRPr="00971F30">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52545" w:rsidRPr="00971F30" w:rsidRDefault="00052545" w:rsidP="00052545">
      <w:pPr>
        <w:pStyle w:val="a3"/>
        <w:spacing w:before="0" w:beforeAutospacing="0" w:after="0" w:afterAutospacing="0"/>
        <w:ind w:firstLine="426"/>
        <w:jc w:val="both"/>
      </w:pPr>
      <w:r w:rsidRPr="00971F30">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52545" w:rsidRPr="00971F30" w:rsidRDefault="00052545" w:rsidP="00052545">
      <w:pPr>
        <w:pStyle w:val="a3"/>
        <w:spacing w:before="0" w:beforeAutospacing="0" w:after="0" w:afterAutospacing="0"/>
        <w:ind w:firstLine="426"/>
        <w:jc w:val="both"/>
      </w:pPr>
      <w:r w:rsidRPr="00971F30">
        <w:t>3.2. Споживач має право:</w:t>
      </w:r>
    </w:p>
    <w:p w:rsidR="00052545" w:rsidRPr="00971F30" w:rsidRDefault="00052545" w:rsidP="00052545">
      <w:pPr>
        <w:pStyle w:val="a3"/>
        <w:spacing w:before="0" w:beforeAutospacing="0" w:after="0" w:afterAutospacing="0"/>
        <w:ind w:firstLine="426"/>
        <w:jc w:val="both"/>
      </w:pPr>
      <w:r w:rsidRPr="00971F30">
        <w:t>на отримання від Оператора системи інформації щодо порядку визначення плати за перетікання реактивної електричної енергії;</w:t>
      </w:r>
    </w:p>
    <w:p w:rsidR="00052545" w:rsidRPr="00971F30" w:rsidRDefault="00052545" w:rsidP="00052545">
      <w:pPr>
        <w:pStyle w:val="a3"/>
        <w:spacing w:before="0" w:beforeAutospacing="0" w:after="0" w:afterAutospacing="0"/>
        <w:ind w:firstLine="426"/>
        <w:jc w:val="both"/>
      </w:pPr>
      <w:r w:rsidRPr="00971F30">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52545" w:rsidRPr="00971F30" w:rsidRDefault="00052545" w:rsidP="00052545">
      <w:pPr>
        <w:pStyle w:val="a3"/>
        <w:spacing w:before="0" w:beforeAutospacing="0" w:after="0" w:afterAutospacing="0"/>
        <w:ind w:firstLine="426"/>
        <w:jc w:val="both"/>
      </w:pPr>
      <w:r w:rsidRPr="00971F30">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52545" w:rsidRPr="00971F30" w:rsidRDefault="00052545" w:rsidP="00052545">
      <w:pPr>
        <w:pStyle w:val="a3"/>
        <w:spacing w:before="0" w:beforeAutospacing="0" w:after="0" w:afterAutospacing="0"/>
        <w:ind w:firstLine="426"/>
        <w:jc w:val="both"/>
      </w:pPr>
      <w:r w:rsidRPr="00971F30">
        <w:t>на відшкодування згідно з чинним законодавством збитків, заподіяних унаслідок порушення його прав.</w:t>
      </w:r>
    </w:p>
    <w:p w:rsidR="00052545" w:rsidRPr="00971F30" w:rsidRDefault="00052545" w:rsidP="00052545">
      <w:pPr>
        <w:pStyle w:val="3"/>
        <w:spacing w:before="240" w:beforeAutospacing="0" w:after="0" w:afterAutospacing="0"/>
        <w:ind w:left="284"/>
        <w:jc w:val="center"/>
      </w:pPr>
      <w:r w:rsidRPr="00971F30">
        <w:t>4. Вимірювання та облік електричної енергії та порядок розрахунків</w:t>
      </w:r>
    </w:p>
    <w:p w:rsidR="00052545" w:rsidRPr="00971F30" w:rsidRDefault="00052545" w:rsidP="00052545">
      <w:pPr>
        <w:pStyle w:val="a3"/>
        <w:spacing w:before="240" w:beforeAutospacing="0" w:after="0" w:afterAutospacing="0"/>
        <w:ind w:firstLine="426"/>
        <w:jc w:val="both"/>
      </w:pPr>
      <w:r w:rsidRPr="00971F30">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52545" w:rsidRPr="00971F30" w:rsidRDefault="00052545" w:rsidP="00052545">
      <w:pPr>
        <w:pStyle w:val="a3"/>
        <w:spacing w:before="0" w:beforeAutospacing="0" w:after="0" w:afterAutospacing="0"/>
        <w:ind w:firstLine="426"/>
        <w:jc w:val="both"/>
      </w:pPr>
      <w:r w:rsidRPr="00971F30">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оформлюється «Звіт про покази засобів обліку» (Додаток 6 до цього Договору).</w:t>
      </w:r>
    </w:p>
    <w:p w:rsidR="00052545" w:rsidRPr="00971F30" w:rsidRDefault="00052545" w:rsidP="00052545">
      <w:pPr>
        <w:pStyle w:val="a3"/>
        <w:spacing w:before="0" w:beforeAutospacing="0" w:after="0" w:afterAutospacing="0"/>
        <w:ind w:firstLine="426"/>
        <w:jc w:val="both"/>
      </w:pPr>
      <w:r w:rsidRPr="00971F30">
        <w:t>За наявності вводів на різних ступенях напруги та різних системах обліку значення показів надаються окремо за кожною точкою обліку.</w:t>
      </w:r>
    </w:p>
    <w:p w:rsidR="00052545" w:rsidRPr="00971F30" w:rsidRDefault="00052545" w:rsidP="00052545">
      <w:pPr>
        <w:pStyle w:val="a3"/>
        <w:spacing w:before="0" w:beforeAutospacing="0" w:after="0" w:afterAutospacing="0"/>
        <w:ind w:firstLine="426"/>
        <w:jc w:val="both"/>
      </w:pPr>
      <w:r w:rsidRPr="00971F30">
        <w:t xml:space="preserve">4.3. Розрахунковим вважається період з </w:t>
      </w:r>
      <w:r w:rsidRPr="00971F30">
        <w:rPr>
          <w:u w:val="single"/>
        </w:rPr>
        <w:t>останнього</w:t>
      </w:r>
      <w:r w:rsidRPr="00971F30">
        <w:t xml:space="preserve"> числа розрахункового місяця до такого ж числа наступного місяця.</w:t>
      </w:r>
    </w:p>
    <w:p w:rsidR="00052545" w:rsidRPr="00971F30" w:rsidRDefault="00052545" w:rsidP="00052545">
      <w:pPr>
        <w:pStyle w:val="a3"/>
        <w:spacing w:before="0" w:beforeAutospacing="0" w:after="0" w:afterAutospacing="0"/>
        <w:ind w:firstLine="426"/>
        <w:jc w:val="both"/>
      </w:pPr>
      <w:r w:rsidRPr="00971F30">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r>
        <w:t xml:space="preserve"> </w:t>
      </w:r>
      <w:r w:rsidRPr="00971F30">
        <w:t xml:space="preserve">(Додаток </w:t>
      </w:r>
      <w:r>
        <w:t>1</w:t>
      </w:r>
      <w:r w:rsidRPr="00971F30">
        <w:t xml:space="preserve"> до цього Договору).</w:t>
      </w:r>
    </w:p>
    <w:p w:rsidR="00052545" w:rsidRPr="00971F30" w:rsidRDefault="00052545" w:rsidP="00052545">
      <w:pPr>
        <w:pStyle w:val="a3"/>
        <w:spacing w:before="0" w:beforeAutospacing="0" w:after="0" w:afterAutospacing="0"/>
        <w:ind w:firstLine="426"/>
        <w:jc w:val="both"/>
      </w:pPr>
      <w:r w:rsidRPr="00971F30">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52545" w:rsidRPr="00971F30" w:rsidRDefault="00052545" w:rsidP="00052545">
      <w:pPr>
        <w:pStyle w:val="a3"/>
        <w:spacing w:before="0" w:beforeAutospacing="0" w:after="0" w:afterAutospacing="0"/>
        <w:ind w:firstLine="426"/>
        <w:jc w:val="both"/>
      </w:pPr>
      <w:r w:rsidRPr="00971F30">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52545" w:rsidRPr="00971F30" w:rsidRDefault="00052545" w:rsidP="00052545">
      <w:pPr>
        <w:pStyle w:val="a3"/>
        <w:spacing w:before="0" w:beforeAutospacing="0" w:after="0" w:afterAutospacing="0"/>
        <w:ind w:firstLine="426"/>
        <w:jc w:val="both"/>
      </w:pPr>
      <w:r w:rsidRPr="00971F30">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052545" w:rsidRPr="00971F30" w:rsidRDefault="00052545" w:rsidP="00052545">
      <w:pPr>
        <w:pStyle w:val="3"/>
        <w:spacing w:before="240" w:beforeAutospacing="0" w:after="0" w:afterAutospacing="0"/>
        <w:ind w:left="284"/>
        <w:jc w:val="center"/>
      </w:pPr>
      <w:r w:rsidRPr="00971F30">
        <w:t>5. Відповідальність Сторін</w:t>
      </w:r>
    </w:p>
    <w:p w:rsidR="00052545" w:rsidRPr="00971F30" w:rsidRDefault="00052545" w:rsidP="00052545">
      <w:pPr>
        <w:pStyle w:val="a3"/>
        <w:spacing w:before="240" w:beforeAutospacing="0" w:after="0" w:afterAutospacing="0"/>
        <w:ind w:firstLine="426"/>
        <w:jc w:val="both"/>
      </w:pPr>
      <w:r w:rsidRPr="00971F30">
        <w:t>5.1. Оператор системи несе відповідальність за безперервну передачу електричної енергії Споживачу.</w:t>
      </w:r>
    </w:p>
    <w:p w:rsidR="00052545" w:rsidRPr="00971F30" w:rsidRDefault="00052545" w:rsidP="00052545">
      <w:pPr>
        <w:pStyle w:val="a3"/>
        <w:spacing w:before="0" w:beforeAutospacing="0" w:after="0" w:afterAutospacing="0"/>
        <w:ind w:firstLine="426"/>
        <w:jc w:val="both"/>
      </w:pPr>
      <w:r w:rsidRPr="00971F30">
        <w:lastRenderedPageBreak/>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52545" w:rsidRPr="00971F30" w:rsidRDefault="00052545" w:rsidP="00052545">
      <w:pPr>
        <w:pStyle w:val="a3"/>
        <w:spacing w:before="0" w:beforeAutospacing="0" w:after="0" w:afterAutospacing="0"/>
        <w:ind w:firstLine="426"/>
        <w:jc w:val="both"/>
      </w:pPr>
      <w:r w:rsidRPr="00971F30">
        <w:t>1) некваліфікованими діями персоналу Споживача;</w:t>
      </w:r>
    </w:p>
    <w:p w:rsidR="00052545" w:rsidRPr="00971F30" w:rsidRDefault="00052545" w:rsidP="00052545">
      <w:pPr>
        <w:pStyle w:val="a3"/>
        <w:spacing w:before="0" w:beforeAutospacing="0" w:after="0" w:afterAutospacing="0"/>
        <w:ind w:firstLine="426"/>
        <w:jc w:val="both"/>
      </w:pPr>
      <w:r w:rsidRPr="00971F30">
        <w:t>2) умовами обмеження або припинення постачання електричної енергії у випадках, передбачених ПРРЕЕ;</w:t>
      </w:r>
    </w:p>
    <w:p w:rsidR="00052545" w:rsidRPr="00971F30" w:rsidRDefault="00052545" w:rsidP="00052545">
      <w:pPr>
        <w:pStyle w:val="a3"/>
        <w:spacing w:before="0" w:beforeAutospacing="0" w:after="0" w:afterAutospacing="0"/>
        <w:ind w:firstLine="426"/>
        <w:jc w:val="both"/>
      </w:pPr>
      <w:r w:rsidRPr="00971F30">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52545" w:rsidRPr="00971F30" w:rsidRDefault="00052545" w:rsidP="00052545">
      <w:pPr>
        <w:pStyle w:val="a3"/>
        <w:spacing w:before="0" w:beforeAutospacing="0" w:after="0" w:afterAutospacing="0"/>
        <w:ind w:firstLine="426"/>
        <w:jc w:val="both"/>
      </w:pPr>
      <w:r w:rsidRPr="00971F30">
        <w:t>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двох облікових ставок НБУ за кожний день прострочення платежу, враховуючи день фактичної оплати. Сума пені зазначається в розрахунковому документі окремим рядком.</w:t>
      </w:r>
    </w:p>
    <w:p w:rsidR="00052545" w:rsidRPr="00971F30" w:rsidRDefault="00052545" w:rsidP="00052545">
      <w:pPr>
        <w:pStyle w:val="3"/>
        <w:spacing w:before="240" w:beforeAutospacing="0" w:after="240" w:afterAutospacing="0"/>
        <w:ind w:left="284"/>
        <w:jc w:val="center"/>
      </w:pPr>
      <w:r w:rsidRPr="00971F30">
        <w:t>6. Обставини непереборної сили</w:t>
      </w:r>
    </w:p>
    <w:p w:rsidR="00052545" w:rsidRPr="00971F30" w:rsidRDefault="00052545" w:rsidP="00052545">
      <w:pPr>
        <w:pStyle w:val="a3"/>
        <w:spacing w:before="0" w:beforeAutospacing="0" w:after="0" w:afterAutospacing="0"/>
        <w:ind w:firstLine="426"/>
        <w:jc w:val="both"/>
      </w:pPr>
      <w:r w:rsidRPr="00971F30">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052545" w:rsidRPr="00971F30" w:rsidRDefault="00052545" w:rsidP="00052545">
      <w:pPr>
        <w:pStyle w:val="a3"/>
        <w:spacing w:before="0" w:beforeAutospacing="0" w:after="0" w:afterAutospacing="0"/>
        <w:ind w:firstLine="426"/>
        <w:jc w:val="both"/>
      </w:pPr>
      <w:r w:rsidRPr="00971F30">
        <w:t>- виняткові погодні умови і стихійні лиха (ураган, буря, повінь, нагромадження снігу, ожеледь, землетрус, пожежа, просідання і зсув ґрунту);</w:t>
      </w:r>
    </w:p>
    <w:p w:rsidR="00052545" w:rsidRPr="00971F30" w:rsidRDefault="00052545" w:rsidP="00052545">
      <w:pPr>
        <w:pStyle w:val="a3"/>
        <w:spacing w:before="0" w:beforeAutospacing="0" w:after="0" w:afterAutospacing="0"/>
        <w:ind w:firstLine="426"/>
        <w:jc w:val="both"/>
      </w:pPr>
      <w:r w:rsidRPr="00971F30">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52545" w:rsidRPr="00971F30" w:rsidRDefault="00052545" w:rsidP="00052545">
      <w:pPr>
        <w:pStyle w:val="a3"/>
        <w:spacing w:before="0" w:beforeAutospacing="0" w:after="0" w:afterAutospacing="0"/>
        <w:ind w:firstLine="426"/>
        <w:jc w:val="both"/>
      </w:pPr>
      <w:r w:rsidRPr="00971F30">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052545" w:rsidRPr="00971F30" w:rsidRDefault="00052545" w:rsidP="00052545">
      <w:pPr>
        <w:pStyle w:val="a3"/>
        <w:spacing w:before="0" w:beforeAutospacing="0" w:after="0" w:afterAutospacing="0"/>
        <w:ind w:firstLine="426"/>
        <w:jc w:val="both"/>
      </w:pPr>
      <w:r w:rsidRPr="00971F30">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52545" w:rsidRPr="00971F30" w:rsidRDefault="00052545" w:rsidP="00052545">
      <w:pPr>
        <w:pStyle w:val="a3"/>
        <w:spacing w:before="0" w:beforeAutospacing="0" w:after="0" w:afterAutospacing="0"/>
        <w:ind w:firstLine="426"/>
        <w:jc w:val="both"/>
      </w:pPr>
      <w:r w:rsidRPr="00971F30">
        <w:t>6.3. Наявність обставин непереборної сили підтверджується відповідною довідкою, виданою Торгово-промисловою палатою України.</w:t>
      </w:r>
    </w:p>
    <w:p w:rsidR="00052545" w:rsidRPr="00971F30" w:rsidRDefault="00052545" w:rsidP="00052545">
      <w:pPr>
        <w:pStyle w:val="3"/>
        <w:spacing w:before="240" w:beforeAutospacing="0" w:after="240" w:afterAutospacing="0"/>
        <w:ind w:left="284"/>
        <w:jc w:val="center"/>
      </w:pPr>
      <w:r w:rsidRPr="00971F30">
        <w:t>7. Строк договору</w:t>
      </w:r>
    </w:p>
    <w:p w:rsidR="00052545" w:rsidRPr="00971F30" w:rsidRDefault="00052545" w:rsidP="00052545">
      <w:pPr>
        <w:pStyle w:val="a3"/>
        <w:spacing w:before="0" w:beforeAutospacing="0" w:after="0" w:afterAutospacing="0"/>
        <w:ind w:firstLine="426"/>
        <w:jc w:val="both"/>
      </w:pPr>
      <w:r w:rsidRPr="00971F30">
        <w:t>7.1. Цей Договір є дійсним протягом строку дії Договору споживача про надання послуг з розподілу електричної енергії.</w:t>
      </w:r>
    </w:p>
    <w:p w:rsidR="00052545" w:rsidRPr="00971F30" w:rsidRDefault="00052545" w:rsidP="00052545">
      <w:pPr>
        <w:pStyle w:val="3"/>
        <w:spacing w:before="240" w:beforeAutospacing="0" w:after="240" w:afterAutospacing="0"/>
        <w:ind w:left="284"/>
        <w:jc w:val="center"/>
      </w:pPr>
      <w:r w:rsidRPr="00971F30">
        <w:t>8. Інші умови</w:t>
      </w:r>
    </w:p>
    <w:p w:rsidR="00052545" w:rsidRPr="00971F30" w:rsidRDefault="00052545" w:rsidP="00052545">
      <w:pPr>
        <w:pStyle w:val="a3"/>
        <w:spacing w:before="0" w:beforeAutospacing="0" w:after="0" w:afterAutospacing="0"/>
        <w:ind w:firstLine="426"/>
        <w:jc w:val="both"/>
      </w:pPr>
      <w:r w:rsidRPr="00971F30">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52545" w:rsidRPr="00971F30" w:rsidRDefault="00052545" w:rsidP="00052545">
      <w:pPr>
        <w:pStyle w:val="a3"/>
        <w:spacing w:before="0" w:beforeAutospacing="0" w:after="0" w:afterAutospacing="0"/>
        <w:ind w:firstLine="426"/>
        <w:jc w:val="both"/>
      </w:pPr>
      <w:r w:rsidRPr="00971F30">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52545" w:rsidRPr="00971F30" w:rsidRDefault="00052545" w:rsidP="00052545">
      <w:pPr>
        <w:pStyle w:val="a3"/>
        <w:spacing w:before="0" w:beforeAutospacing="0" w:after="0" w:afterAutospacing="0"/>
        <w:ind w:firstLine="426"/>
        <w:jc w:val="both"/>
      </w:pPr>
      <w:r w:rsidRPr="00971F30">
        <w:t>8.3. Додатки до цього Договору є його невід'ємними частинами.</w:t>
      </w:r>
    </w:p>
    <w:p w:rsidR="00052545" w:rsidRPr="00971F30" w:rsidRDefault="00052545" w:rsidP="00052545">
      <w:pPr>
        <w:pStyle w:val="a3"/>
        <w:spacing w:before="0" w:beforeAutospacing="0" w:after="0" w:afterAutospacing="0"/>
        <w:ind w:firstLine="426"/>
        <w:jc w:val="both"/>
      </w:pPr>
      <w:r w:rsidRPr="00971F30">
        <w:t>Додаток 1 «Порядок розрахунків за перетікання реактивної електричної енергії»;</w:t>
      </w:r>
    </w:p>
    <w:p w:rsidR="00052545" w:rsidRPr="00971F30" w:rsidRDefault="00052545" w:rsidP="00052545">
      <w:pPr>
        <w:pStyle w:val="a3"/>
        <w:spacing w:before="0" w:beforeAutospacing="0" w:after="0" w:afterAutospacing="0"/>
        <w:ind w:firstLine="426"/>
        <w:jc w:val="both"/>
      </w:pPr>
      <w:r w:rsidRPr="00971F30">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3 «Графік погашення заборгованості»;</w:t>
      </w:r>
    </w:p>
    <w:p w:rsidR="00052545" w:rsidRPr="00971F30" w:rsidRDefault="00052545" w:rsidP="00052545">
      <w:pPr>
        <w:pStyle w:val="a3"/>
        <w:spacing w:before="0" w:beforeAutospacing="0" w:after="0" w:afterAutospacing="0"/>
        <w:ind w:firstLine="426"/>
        <w:jc w:val="both"/>
      </w:pPr>
      <w:r w:rsidRPr="00971F30">
        <w:lastRenderedPageBreak/>
        <w:t>Додаток 4 «Акт розмежування балансової належності електромереж та експлуатаційної відповідальності Сторін» є типовим та приймається як додаток 6 «Акт розмежування балансової належності електромереж та експлуатаційної відповідальності Сторін»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5 «Однолінійна схема» є типовим та приймається як додаток 7 «Однолінійна схема»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6 «Звіт про покази засобів обліку» є типовим та приймається як додаток 11 «Звіт про покази засобів обліку»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8.4. Усі зміни та доповнення до цього Договору оформлюються письмово та підписуються уповноваженими особами.</w:t>
      </w:r>
    </w:p>
    <w:p w:rsidR="00052545" w:rsidRPr="00971F30" w:rsidRDefault="00052545" w:rsidP="00052545">
      <w:pPr>
        <w:pStyle w:val="a3"/>
        <w:spacing w:before="0" w:beforeAutospacing="0" w:after="0" w:afterAutospacing="0"/>
        <w:ind w:firstLine="426"/>
        <w:jc w:val="both"/>
      </w:pPr>
      <w:r w:rsidRPr="00971F30">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52545" w:rsidRPr="00971F30" w:rsidRDefault="00052545" w:rsidP="00052545">
      <w:pPr>
        <w:pStyle w:val="a3"/>
        <w:spacing w:before="0" w:beforeAutospacing="0" w:after="0" w:afterAutospacing="0"/>
        <w:ind w:firstLine="426"/>
        <w:jc w:val="both"/>
      </w:pPr>
      <w:r w:rsidRPr="00971F30">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052545" w:rsidRPr="00971F30" w:rsidRDefault="00052545" w:rsidP="00052545">
      <w:pPr>
        <w:pStyle w:val="a3"/>
        <w:spacing w:before="0" w:beforeAutospacing="0" w:after="0" w:afterAutospacing="0"/>
        <w:ind w:firstLine="426"/>
        <w:jc w:val="both"/>
      </w:pPr>
      <w:r w:rsidRPr="00971F30">
        <w:t>8.7. Цей Договір укладено у двох примірниках, які мають однакову юридичну силу, один з них зберігається у Оператора системи, другий - у Споживача.</w:t>
      </w:r>
    </w:p>
    <w:p w:rsidR="00052545" w:rsidRPr="00971F30" w:rsidRDefault="00052545" w:rsidP="00052545">
      <w:pPr>
        <w:pStyle w:val="3"/>
        <w:spacing w:before="240" w:beforeAutospacing="0" w:after="240" w:afterAutospacing="0"/>
        <w:ind w:left="284"/>
        <w:jc w:val="center"/>
      </w:pPr>
      <w:r w:rsidRPr="00971F30">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052545" w:rsidRPr="00971F30" w:rsidTr="0030773D">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052545" w:rsidRPr="00971F30" w:rsidTr="0030773D">
              <w:tc>
                <w:tcPr>
                  <w:tcW w:w="5070" w:type="dxa"/>
                  <w:shd w:val="clear" w:color="auto" w:fill="auto"/>
                </w:tcPr>
                <w:p w:rsidR="00052545" w:rsidRPr="00971F30" w:rsidRDefault="00052545" w:rsidP="0030773D">
                  <w:pPr>
                    <w:rPr>
                      <w:lang w:val="uk-UA"/>
                    </w:rPr>
                  </w:pPr>
                  <w:r w:rsidRPr="00971F30">
                    <w:rPr>
                      <w:lang w:val="uk-UA"/>
                    </w:rPr>
                    <w:t>ОПЕРАТОР СИСТЕМИ</w:t>
                  </w:r>
                </w:p>
              </w:tc>
              <w:tc>
                <w:tcPr>
                  <w:tcW w:w="5103" w:type="dxa"/>
                  <w:shd w:val="clear" w:color="auto" w:fill="auto"/>
                </w:tcPr>
                <w:p w:rsidR="00052545" w:rsidRPr="00971F30" w:rsidRDefault="00052545" w:rsidP="0030773D">
                  <w:pPr>
                    <w:rPr>
                      <w:lang w:val="uk-UA"/>
                    </w:rPr>
                  </w:pPr>
                  <w:r w:rsidRPr="00971F30">
                    <w:rPr>
                      <w:lang w:val="uk-UA"/>
                    </w:rPr>
                    <w:t>СПОЖИВАЧ</w:t>
                  </w:r>
                </w:p>
              </w:tc>
            </w:tr>
            <w:tr w:rsidR="00052545" w:rsidRPr="00971F30" w:rsidTr="0030773D">
              <w:tc>
                <w:tcPr>
                  <w:tcW w:w="5070" w:type="dxa"/>
                  <w:shd w:val="clear" w:color="auto" w:fill="auto"/>
                </w:tcPr>
                <w:p w:rsidR="00052545" w:rsidRPr="00971F30" w:rsidRDefault="00052545" w:rsidP="0030773D">
                  <w:pPr>
                    <w:rPr>
                      <w:lang w:val="uk-UA"/>
                    </w:rPr>
                  </w:pPr>
                </w:p>
              </w:tc>
              <w:tc>
                <w:tcPr>
                  <w:tcW w:w="5103" w:type="dxa"/>
                  <w:shd w:val="clear" w:color="auto" w:fill="auto"/>
                </w:tcPr>
                <w:p w:rsidR="00052545" w:rsidRPr="00971F30" w:rsidRDefault="00052545" w:rsidP="0030773D">
                  <w:pPr>
                    <w:rPr>
                      <w:lang w:val="uk-UA"/>
                    </w:rPr>
                  </w:pP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ПрАТ «ПЕЕМ «ЦЕК»</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Енергетичний ідентифікаційний код (ЕІС-код)</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 62Х8892480825801</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 xml:space="preserve">49008 м. Дніпро, вул. Дмитра </w:t>
                  </w:r>
                  <w:proofErr w:type="spellStart"/>
                  <w:r w:rsidRPr="00971F30">
                    <w:rPr>
                      <w:lang w:val="uk-UA"/>
                    </w:rPr>
                    <w:t>Кедріна</w:t>
                  </w:r>
                  <w:proofErr w:type="spellEnd"/>
                  <w:r w:rsidRPr="00971F30">
                    <w:rPr>
                      <w:lang w:val="uk-UA"/>
                    </w:rPr>
                    <w:t>, 28</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2A201B" w:rsidRDefault="00052545" w:rsidP="0030773D">
                  <w:pPr>
                    <w:rPr>
                      <w:szCs w:val="22"/>
                      <w:lang w:val="uk-UA"/>
                    </w:rPr>
                  </w:pPr>
                  <w:r w:rsidRPr="002A201B">
                    <w:rPr>
                      <w:szCs w:val="22"/>
                      <w:lang w:val="uk-UA"/>
                    </w:rPr>
                    <w:t>АТ «Укрексімбанк»</w:t>
                  </w:r>
                </w:p>
              </w:tc>
              <w:tc>
                <w:tcPr>
                  <w:tcW w:w="5103" w:type="dxa"/>
                  <w:shd w:val="clear" w:color="auto" w:fill="auto"/>
                  <w:vAlign w:val="center"/>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2A201B" w:rsidRDefault="00052545" w:rsidP="0030773D">
                  <w:pPr>
                    <w:rPr>
                      <w:szCs w:val="22"/>
                      <w:lang w:val="uk-UA"/>
                    </w:rPr>
                  </w:pPr>
                  <w:r w:rsidRPr="002A201B">
                    <w:rPr>
                      <w:szCs w:val="22"/>
                      <w:lang w:val="uk-UA"/>
                    </w:rPr>
                    <w:t>IBAN UA623223130000026007000030100</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ЄДРПОУ 31793056</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ІПН 317930504629, Витяг з реєстру</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платників ПДВ № 1704664500005</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proofErr w:type="spellStart"/>
                  <w:r w:rsidRPr="00971F30">
                    <w:rPr>
                      <w:lang w:val="uk-UA"/>
                    </w:rPr>
                    <w:t>тел</w:t>
                  </w:r>
                  <w:proofErr w:type="spellEnd"/>
                  <w:r w:rsidRPr="00971F30">
                    <w:rPr>
                      <w:lang w:val="uk-UA"/>
                    </w:rPr>
                    <w:t>: (0562) 31-03-84, факс 31-24-80</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e-</w:t>
                  </w:r>
                  <w:proofErr w:type="spellStart"/>
                  <w:r w:rsidRPr="00971F30">
                    <w:rPr>
                      <w:lang w:val="uk-UA"/>
                    </w:rPr>
                    <w:t>mail</w:t>
                  </w:r>
                  <w:proofErr w:type="spellEnd"/>
                  <w:r w:rsidRPr="00971F30">
                    <w:rPr>
                      <w:lang w:val="uk-UA"/>
                    </w:rPr>
                    <w:t xml:space="preserve">: </w:t>
                  </w:r>
                  <w:hyperlink r:id="rId6" w:history="1">
                    <w:r w:rsidRPr="00971F30">
                      <w:rPr>
                        <w:rStyle w:val="a4"/>
                        <w:color w:val="auto"/>
                        <w:lang w:val="uk-UA"/>
                      </w:rPr>
                      <w:t>kanc@cek.dp.ua</w:t>
                    </w:r>
                  </w:hyperlink>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http://cek.dp.ua</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_______________________________________</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_______________________________________</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p>
              </w:tc>
              <w:tc>
                <w:tcPr>
                  <w:tcW w:w="5103" w:type="dxa"/>
                  <w:shd w:val="clear" w:color="auto" w:fill="auto"/>
                </w:tcPr>
                <w:p w:rsidR="00052545" w:rsidRPr="00971F30" w:rsidRDefault="00052545" w:rsidP="00052545">
                  <w:pPr>
                    <w:rPr>
                      <w:sz w:val="22"/>
                      <w:szCs w:val="22"/>
                      <w:lang w:val="uk-UA"/>
                    </w:rPr>
                  </w:pPr>
                </w:p>
              </w:tc>
            </w:tr>
          </w:tbl>
          <w:p w:rsidR="00052545" w:rsidRPr="00971F30" w:rsidRDefault="00052545" w:rsidP="0030773D">
            <w:pPr>
              <w:pStyle w:val="a3"/>
              <w:spacing w:before="0" w:beforeAutospacing="0" w:after="0" w:afterAutospacing="0"/>
              <w:ind w:firstLine="426"/>
            </w:pPr>
          </w:p>
        </w:tc>
        <w:tc>
          <w:tcPr>
            <w:tcW w:w="60" w:type="pct"/>
          </w:tcPr>
          <w:p w:rsidR="00052545" w:rsidRPr="00971F30" w:rsidRDefault="00052545" w:rsidP="0030773D">
            <w:pPr>
              <w:pStyle w:val="a3"/>
              <w:spacing w:before="0" w:beforeAutospacing="0" w:after="0" w:afterAutospacing="0"/>
              <w:ind w:firstLine="426"/>
            </w:pPr>
          </w:p>
        </w:tc>
      </w:tr>
    </w:tbl>
    <w:p w:rsidR="00121734" w:rsidRDefault="00121734">
      <w:pPr>
        <w:spacing w:after="200" w:line="276" w:lineRule="auto"/>
      </w:pPr>
      <w:r>
        <w:br w:type="page"/>
      </w:r>
    </w:p>
    <w:p w:rsidR="00121734" w:rsidRPr="005F330A" w:rsidRDefault="00121734" w:rsidP="00121734">
      <w:pPr>
        <w:pStyle w:val="2"/>
        <w:keepNext w:val="0"/>
        <w:widowControl w:val="0"/>
        <w:spacing w:before="0"/>
        <w:ind w:left="5760" w:firstLine="720"/>
        <w:rPr>
          <w:rFonts w:ascii="Times New Roman" w:hAnsi="Times New Roman" w:cs="Times New Roman"/>
          <w:b w:val="0"/>
          <w:color w:val="auto"/>
          <w:sz w:val="22"/>
          <w:szCs w:val="22"/>
          <w:lang w:val="uk-UA"/>
        </w:rPr>
      </w:pPr>
      <w:r w:rsidRPr="005F330A">
        <w:rPr>
          <w:rFonts w:ascii="Times New Roman" w:hAnsi="Times New Roman" w:cs="Times New Roman"/>
          <w:b w:val="0"/>
          <w:color w:val="auto"/>
          <w:sz w:val="22"/>
          <w:szCs w:val="22"/>
          <w:lang w:val="uk-UA"/>
        </w:rPr>
        <w:lastRenderedPageBreak/>
        <w:t>Додаток 1</w:t>
      </w:r>
    </w:p>
    <w:p w:rsidR="00121734" w:rsidRPr="005F330A" w:rsidRDefault="00121734" w:rsidP="00121734">
      <w:pPr>
        <w:ind w:left="5760" w:firstLine="720"/>
        <w:rPr>
          <w:sz w:val="22"/>
          <w:szCs w:val="22"/>
          <w:lang w:val="uk-UA"/>
        </w:rPr>
      </w:pPr>
      <w:r w:rsidRPr="005F330A">
        <w:rPr>
          <w:sz w:val="22"/>
          <w:szCs w:val="22"/>
          <w:lang w:val="uk-UA"/>
        </w:rPr>
        <w:t xml:space="preserve">до договору про надання послуг </w:t>
      </w:r>
    </w:p>
    <w:p w:rsidR="00121734" w:rsidRPr="005F330A" w:rsidRDefault="00121734" w:rsidP="00121734">
      <w:pPr>
        <w:ind w:left="5760" w:firstLine="720"/>
        <w:rPr>
          <w:sz w:val="22"/>
          <w:szCs w:val="22"/>
          <w:lang w:val="uk-UA"/>
        </w:rPr>
      </w:pPr>
      <w:r w:rsidRPr="005F330A">
        <w:rPr>
          <w:sz w:val="22"/>
          <w:szCs w:val="22"/>
          <w:lang w:val="uk-UA"/>
        </w:rPr>
        <w:t xml:space="preserve">із забезпечення перетікань реактивної </w:t>
      </w:r>
    </w:p>
    <w:p w:rsidR="00121734" w:rsidRPr="005F330A" w:rsidRDefault="00121734" w:rsidP="00121734">
      <w:pPr>
        <w:ind w:left="5760" w:firstLine="720"/>
        <w:rPr>
          <w:sz w:val="22"/>
          <w:szCs w:val="22"/>
          <w:lang w:val="uk-UA"/>
        </w:rPr>
      </w:pPr>
      <w:r w:rsidRPr="005F330A">
        <w:rPr>
          <w:sz w:val="22"/>
          <w:szCs w:val="22"/>
          <w:lang w:val="uk-UA"/>
        </w:rPr>
        <w:t>електричної енергії</w:t>
      </w:r>
    </w:p>
    <w:p w:rsidR="00121734" w:rsidRPr="005F330A" w:rsidRDefault="00121734" w:rsidP="00121734">
      <w:pPr>
        <w:ind w:left="5760" w:firstLine="720"/>
        <w:rPr>
          <w:sz w:val="22"/>
          <w:szCs w:val="22"/>
        </w:rPr>
      </w:pPr>
      <w:r w:rsidRPr="005F330A">
        <w:rPr>
          <w:sz w:val="22"/>
          <w:szCs w:val="22"/>
          <w:lang w:val="uk-UA"/>
        </w:rPr>
        <w:t>Особовий рахунок № ______________</w:t>
      </w:r>
    </w:p>
    <w:p w:rsidR="00121734" w:rsidRPr="005F330A" w:rsidRDefault="00121734" w:rsidP="00121734">
      <w:pPr>
        <w:jc w:val="right"/>
        <w:rPr>
          <w:b/>
          <w:spacing w:val="-20"/>
          <w:sz w:val="16"/>
          <w:szCs w:val="16"/>
          <w:lang w:val="uk-UA"/>
        </w:rPr>
      </w:pPr>
    </w:p>
    <w:p w:rsidR="00121734" w:rsidRPr="005F330A" w:rsidRDefault="00121734" w:rsidP="00121734">
      <w:pPr>
        <w:pStyle w:val="2"/>
        <w:keepNext w:val="0"/>
        <w:widowControl w:val="0"/>
        <w:spacing w:before="0"/>
        <w:jc w:val="center"/>
        <w:rPr>
          <w:rFonts w:ascii="Times New Roman" w:hAnsi="Times New Roman" w:cs="Times New Roman"/>
          <w:color w:val="auto"/>
          <w:lang w:val="uk-UA"/>
        </w:rPr>
      </w:pPr>
      <w:r w:rsidRPr="005F330A">
        <w:rPr>
          <w:rFonts w:ascii="Times New Roman" w:hAnsi="Times New Roman" w:cs="Times New Roman"/>
          <w:color w:val="auto"/>
          <w:lang w:val="uk-UA" w:eastAsia="uk-UA"/>
        </w:rPr>
        <w:t>Порядок розрахунків за перетікання реактивної електричної енергії</w:t>
      </w:r>
    </w:p>
    <w:p w:rsidR="00121734" w:rsidRPr="005F330A" w:rsidRDefault="00121734" w:rsidP="00121734">
      <w:pPr>
        <w:pStyle w:val="2"/>
        <w:keepNext w:val="0"/>
        <w:widowControl w:val="0"/>
        <w:spacing w:before="0"/>
        <w:ind w:firstLine="709"/>
        <w:jc w:val="both"/>
        <w:rPr>
          <w:rFonts w:ascii="Times New Roman" w:hAnsi="Times New Roman" w:cs="Times New Roman"/>
          <w:b w:val="0"/>
          <w:color w:val="auto"/>
          <w:sz w:val="22"/>
          <w:szCs w:val="22"/>
          <w:lang w:val="uk-UA"/>
        </w:rPr>
      </w:pPr>
      <w:r w:rsidRPr="005F330A">
        <w:rPr>
          <w:rFonts w:ascii="Times New Roman" w:hAnsi="Times New Roman" w:cs="Times New Roman"/>
          <w:b w:val="0"/>
          <w:color w:val="auto"/>
          <w:sz w:val="22"/>
          <w:szCs w:val="22"/>
          <w:lang w:val="uk-UA"/>
        </w:rPr>
        <w:t>Даний порядок розрахунків складено відповідно до Методики обчислення плати за перетікання реактивної електроенергії</w:t>
      </w:r>
      <w:r w:rsidRPr="005F330A">
        <w:rPr>
          <w:rFonts w:ascii="Times New Roman" w:hAnsi="Times New Roman" w:cs="Times New Roman"/>
          <w:color w:val="auto"/>
          <w:sz w:val="22"/>
          <w:szCs w:val="22"/>
          <w:lang w:val="uk-UA"/>
        </w:rPr>
        <w:t xml:space="preserve">, </w:t>
      </w:r>
      <w:r w:rsidRPr="005F330A">
        <w:rPr>
          <w:rFonts w:ascii="Times New Roman" w:hAnsi="Times New Roman" w:cs="Times New Roman"/>
          <w:b w:val="0"/>
          <w:color w:val="auto"/>
          <w:sz w:val="22"/>
          <w:szCs w:val="22"/>
          <w:lang w:val="uk-UA"/>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5F330A">
        <w:rPr>
          <w:rFonts w:ascii="Times New Roman" w:hAnsi="Times New Roman" w:cs="Times New Roman"/>
          <w:color w:val="auto"/>
          <w:sz w:val="22"/>
          <w:szCs w:val="22"/>
          <w:lang w:val="uk-UA"/>
        </w:rPr>
        <w:t>Методика</w:t>
      </w:r>
      <w:r w:rsidRPr="005F330A">
        <w:rPr>
          <w:rFonts w:ascii="Times New Roman" w:hAnsi="Times New Roman" w:cs="Times New Roman"/>
          <w:b w:val="0"/>
          <w:color w:val="auto"/>
          <w:sz w:val="22"/>
          <w:szCs w:val="22"/>
          <w:lang w:val="uk-UA"/>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5F330A">
        <w:rPr>
          <w:rFonts w:ascii="Times New Roman" w:hAnsi="Times New Roman" w:cs="Times New Roman"/>
          <w:color w:val="auto"/>
          <w:sz w:val="22"/>
          <w:szCs w:val="22"/>
          <w:lang w:val="uk-UA"/>
        </w:rPr>
        <w:t>ПРРЕЕ</w:t>
      </w:r>
      <w:r w:rsidRPr="005F330A">
        <w:rPr>
          <w:rFonts w:ascii="Times New Roman" w:hAnsi="Times New Roman" w:cs="Times New Roman"/>
          <w:b w:val="0"/>
          <w:color w:val="auto"/>
          <w:sz w:val="22"/>
          <w:szCs w:val="22"/>
          <w:lang w:val="uk-UA"/>
        </w:rPr>
        <w:t xml:space="preserve">).  </w:t>
      </w:r>
    </w:p>
    <w:p w:rsidR="00121734" w:rsidRPr="005F330A" w:rsidRDefault="00121734" w:rsidP="00121734">
      <w:pPr>
        <w:pStyle w:val="a7"/>
        <w:numPr>
          <w:ilvl w:val="0"/>
          <w:numId w:val="1"/>
        </w:numPr>
        <w:tabs>
          <w:tab w:val="left" w:pos="993"/>
        </w:tabs>
        <w:ind w:left="993" w:hanging="284"/>
        <w:rPr>
          <w:sz w:val="22"/>
          <w:szCs w:val="22"/>
          <w:u w:val="single"/>
          <w:lang w:val="uk-UA"/>
        </w:rPr>
      </w:pPr>
      <w:r w:rsidRPr="005F330A">
        <w:rPr>
          <w:b/>
          <w:sz w:val="22"/>
          <w:szCs w:val="22"/>
          <w:lang w:val="uk-UA"/>
        </w:rPr>
        <w:t xml:space="preserve">Оператор системи: </w:t>
      </w:r>
      <w:r w:rsidRPr="005F330A">
        <w:rPr>
          <w:sz w:val="22"/>
          <w:szCs w:val="22"/>
          <w:u w:val="single"/>
          <w:lang w:val="uk-UA"/>
        </w:rPr>
        <w:t>ПрАТ «ПЕЕМ «ЦЕК»</w:t>
      </w:r>
    </w:p>
    <w:p w:rsidR="00121734" w:rsidRPr="005F330A" w:rsidRDefault="00121734" w:rsidP="00121734">
      <w:pPr>
        <w:pStyle w:val="a7"/>
        <w:numPr>
          <w:ilvl w:val="0"/>
          <w:numId w:val="1"/>
        </w:numPr>
        <w:tabs>
          <w:tab w:val="left" w:pos="993"/>
        </w:tabs>
        <w:ind w:left="993" w:hanging="284"/>
        <w:rPr>
          <w:sz w:val="22"/>
          <w:szCs w:val="22"/>
          <w:u w:val="single"/>
          <w:lang w:val="uk-UA"/>
        </w:rPr>
      </w:pPr>
      <w:r w:rsidRPr="005F330A">
        <w:rPr>
          <w:b/>
          <w:sz w:val="22"/>
          <w:szCs w:val="22"/>
          <w:lang w:val="uk-UA"/>
        </w:rPr>
        <w:t xml:space="preserve">Споживач: </w:t>
      </w:r>
      <w:r w:rsidRPr="005F330A">
        <w:rPr>
          <w:sz w:val="22"/>
          <w:szCs w:val="22"/>
          <w:u w:val="single"/>
          <w:lang w:val="uk-UA"/>
        </w:rPr>
        <w:t>_________________________________________________________________________</w:t>
      </w:r>
    </w:p>
    <w:p w:rsidR="00121734" w:rsidRPr="005F330A" w:rsidRDefault="00121734" w:rsidP="00121734">
      <w:pPr>
        <w:pStyle w:val="a7"/>
        <w:numPr>
          <w:ilvl w:val="0"/>
          <w:numId w:val="1"/>
        </w:numPr>
        <w:tabs>
          <w:tab w:val="left" w:pos="993"/>
        </w:tabs>
        <w:ind w:left="993" w:hanging="284"/>
        <w:rPr>
          <w:sz w:val="22"/>
          <w:szCs w:val="22"/>
          <w:lang w:val="uk-UA"/>
        </w:rPr>
      </w:pPr>
      <w:r w:rsidRPr="005F330A">
        <w:rPr>
          <w:sz w:val="22"/>
          <w:szCs w:val="22"/>
          <w:lang w:val="uk-UA"/>
        </w:rPr>
        <w:t xml:space="preserve">Юридична адреса </w:t>
      </w:r>
      <w:r w:rsidRPr="005F330A">
        <w:rPr>
          <w:b/>
          <w:sz w:val="22"/>
          <w:szCs w:val="22"/>
          <w:lang w:val="uk-UA"/>
        </w:rPr>
        <w:t xml:space="preserve">Споживача:________________________________________________________ </w:t>
      </w:r>
    </w:p>
    <w:p w:rsidR="00121734" w:rsidRPr="005F330A" w:rsidRDefault="00121734" w:rsidP="00121734">
      <w:pPr>
        <w:pStyle w:val="a7"/>
        <w:numPr>
          <w:ilvl w:val="0"/>
          <w:numId w:val="1"/>
        </w:numPr>
        <w:tabs>
          <w:tab w:val="left" w:pos="993"/>
        </w:tabs>
        <w:ind w:left="0" w:firstLine="709"/>
        <w:jc w:val="both"/>
        <w:rPr>
          <w:sz w:val="22"/>
          <w:szCs w:val="22"/>
          <w:lang w:val="uk-UA"/>
        </w:rPr>
      </w:pPr>
      <w:r w:rsidRPr="005F330A">
        <w:rPr>
          <w:b/>
          <w:sz w:val="22"/>
          <w:szCs w:val="22"/>
          <w:lang w:val="uk-UA"/>
        </w:rPr>
        <w:t>Споживачі</w:t>
      </w:r>
      <w:r w:rsidRPr="005F330A">
        <w:rPr>
          <w:sz w:val="22"/>
          <w:szCs w:val="22"/>
          <w:lang w:val="uk-UA"/>
        </w:rPr>
        <w:t xml:space="preserve">, електроустановки яких приєднані до мереж, що належать </w:t>
      </w:r>
      <w:r w:rsidRPr="005F330A">
        <w:rPr>
          <w:b/>
          <w:sz w:val="22"/>
          <w:szCs w:val="22"/>
          <w:lang w:val="uk-UA"/>
        </w:rPr>
        <w:t>Оператору системи</w:t>
      </w:r>
      <w:r w:rsidRPr="005F330A">
        <w:rPr>
          <w:sz w:val="22"/>
          <w:szCs w:val="22"/>
          <w:lang w:val="uk-UA"/>
        </w:rPr>
        <w:t xml:space="preserve">, протягом розрахункового періоду вносять плату за перетікання реактивної електричної енергії згідно умов цього </w:t>
      </w:r>
      <w:r w:rsidRPr="005F330A">
        <w:rPr>
          <w:b/>
          <w:sz w:val="22"/>
          <w:szCs w:val="22"/>
          <w:lang w:val="uk-UA"/>
        </w:rPr>
        <w:t>Договору</w:t>
      </w:r>
      <w:r w:rsidRPr="005F330A">
        <w:rPr>
          <w:sz w:val="22"/>
          <w:szCs w:val="22"/>
          <w:lang w:val="uk-UA"/>
        </w:rPr>
        <w:t xml:space="preserve"> на поточний рахунок </w:t>
      </w:r>
      <w:r w:rsidRPr="005F330A">
        <w:rPr>
          <w:b/>
          <w:sz w:val="22"/>
          <w:szCs w:val="22"/>
          <w:lang w:val="uk-UA"/>
        </w:rPr>
        <w:t>Оператора системи</w:t>
      </w:r>
      <w:r w:rsidRPr="005F330A">
        <w:rPr>
          <w:sz w:val="22"/>
          <w:szCs w:val="22"/>
          <w:lang w:val="uk-UA"/>
        </w:rPr>
        <w:t xml:space="preserve">. Реквізити поточного рахунку </w:t>
      </w:r>
      <w:r w:rsidRPr="005F330A">
        <w:rPr>
          <w:b/>
          <w:sz w:val="22"/>
          <w:szCs w:val="22"/>
          <w:lang w:val="uk-UA"/>
        </w:rPr>
        <w:t>Оператора системи</w:t>
      </w:r>
      <w:r w:rsidRPr="005F330A">
        <w:rPr>
          <w:sz w:val="22"/>
          <w:szCs w:val="22"/>
          <w:lang w:val="uk-UA"/>
        </w:rPr>
        <w:t xml:space="preserve"> вказані у розділі 9 </w:t>
      </w:r>
      <w:r w:rsidRPr="005F330A">
        <w:rPr>
          <w:b/>
          <w:sz w:val="22"/>
          <w:szCs w:val="22"/>
          <w:lang w:val="uk-UA"/>
        </w:rPr>
        <w:t>Договору.</w:t>
      </w:r>
    </w:p>
    <w:p w:rsidR="00121734" w:rsidRPr="005F330A" w:rsidRDefault="00121734" w:rsidP="00121734">
      <w:pPr>
        <w:pStyle w:val="2"/>
        <w:keepNext w:val="0"/>
        <w:widowControl w:val="0"/>
        <w:spacing w:before="0"/>
        <w:ind w:firstLine="709"/>
        <w:jc w:val="both"/>
        <w:rPr>
          <w:rFonts w:ascii="Times New Roman" w:hAnsi="Times New Roman" w:cs="Times New Roman"/>
          <w:b w:val="0"/>
          <w:color w:val="auto"/>
          <w:sz w:val="22"/>
          <w:szCs w:val="22"/>
          <w:lang w:val="uk-UA"/>
        </w:rPr>
      </w:pPr>
      <w:r w:rsidRPr="005F330A">
        <w:rPr>
          <w:rFonts w:ascii="Times New Roman" w:hAnsi="Times New Roman" w:cs="Times New Roman"/>
          <w:color w:val="auto"/>
          <w:sz w:val="22"/>
          <w:szCs w:val="22"/>
          <w:lang w:val="uk-UA"/>
        </w:rPr>
        <w:t>Оператор системи</w:t>
      </w:r>
      <w:r w:rsidRPr="005F330A">
        <w:rPr>
          <w:rFonts w:ascii="Times New Roman" w:hAnsi="Times New Roman" w:cs="Times New Roman"/>
          <w:b w:val="0"/>
          <w:color w:val="auto"/>
          <w:sz w:val="22"/>
          <w:szCs w:val="22"/>
          <w:lang w:val="uk-UA"/>
        </w:rPr>
        <w:t xml:space="preserve"> визначає суму плати за перетікання реактивної електричної енергії, що відпускається </w:t>
      </w:r>
      <w:r w:rsidRPr="005F330A">
        <w:rPr>
          <w:rFonts w:ascii="Times New Roman" w:hAnsi="Times New Roman" w:cs="Times New Roman"/>
          <w:bCs w:val="0"/>
          <w:color w:val="auto"/>
          <w:sz w:val="22"/>
          <w:szCs w:val="22"/>
          <w:lang w:val="uk-UA"/>
        </w:rPr>
        <w:t>Споживачу</w:t>
      </w:r>
      <w:r w:rsidRPr="005F330A">
        <w:rPr>
          <w:rFonts w:ascii="Times New Roman" w:hAnsi="Times New Roman" w:cs="Times New Roman"/>
          <w:b w:val="0"/>
          <w:color w:val="auto"/>
          <w:sz w:val="22"/>
          <w:szCs w:val="22"/>
          <w:lang w:val="uk-UA"/>
        </w:rPr>
        <w:t xml:space="preserve"> протягом розрахункового періоду, та здійснює нарахування коштів за перетікання реактивної електричної енергії </w:t>
      </w:r>
      <w:r w:rsidRPr="005F330A">
        <w:rPr>
          <w:rFonts w:ascii="Times New Roman" w:hAnsi="Times New Roman" w:cs="Times New Roman"/>
          <w:color w:val="auto"/>
          <w:sz w:val="22"/>
          <w:szCs w:val="22"/>
          <w:lang w:val="uk-UA"/>
        </w:rPr>
        <w:t>Споживачу</w:t>
      </w:r>
      <w:r w:rsidRPr="005F330A">
        <w:rPr>
          <w:rFonts w:ascii="Times New Roman" w:hAnsi="Times New Roman" w:cs="Times New Roman"/>
          <w:b w:val="0"/>
          <w:color w:val="auto"/>
          <w:sz w:val="22"/>
          <w:szCs w:val="22"/>
          <w:lang w:val="uk-UA"/>
        </w:rPr>
        <w:t xml:space="preserve"> із застосуванням тарифів, що діють на </w:t>
      </w:r>
      <w:r w:rsidRPr="005F330A">
        <w:rPr>
          <w:rFonts w:ascii="Times New Roman" w:hAnsi="Times New Roman" w:cs="Times New Roman"/>
          <w:b w:val="0"/>
          <w:color w:val="auto"/>
          <w:sz w:val="22"/>
          <w:szCs w:val="22"/>
          <w:u w:val="single"/>
          <w:lang w:val="uk-UA"/>
        </w:rPr>
        <w:t>кінець розрахункового періоду</w:t>
      </w:r>
      <w:r w:rsidRPr="005F330A">
        <w:rPr>
          <w:rFonts w:ascii="Times New Roman" w:hAnsi="Times New Roman" w:cs="Times New Roman"/>
          <w:b w:val="0"/>
          <w:color w:val="auto"/>
          <w:sz w:val="22"/>
          <w:szCs w:val="22"/>
          <w:lang w:val="uk-UA"/>
        </w:rPr>
        <w:t>.</w:t>
      </w:r>
    </w:p>
    <w:p w:rsidR="00121734" w:rsidRPr="005F330A" w:rsidRDefault="00121734" w:rsidP="00121734">
      <w:pPr>
        <w:ind w:firstLine="709"/>
        <w:jc w:val="both"/>
        <w:rPr>
          <w:sz w:val="22"/>
          <w:szCs w:val="22"/>
          <w:lang w:val="uk-UA"/>
        </w:rPr>
      </w:pPr>
      <w:r w:rsidRPr="005F330A">
        <w:rPr>
          <w:sz w:val="22"/>
          <w:szCs w:val="22"/>
          <w:lang w:val="uk-UA"/>
        </w:rPr>
        <w:t xml:space="preserve">Нарахування за перетікання реактивної електричної енергії протягом розрахункового періоду, </w:t>
      </w:r>
      <w:r w:rsidRPr="005F330A">
        <w:rPr>
          <w:b/>
          <w:sz w:val="22"/>
          <w:szCs w:val="22"/>
          <w:lang w:val="uk-UA"/>
        </w:rPr>
        <w:t>Сторони</w:t>
      </w:r>
      <w:r w:rsidRPr="005F330A">
        <w:rPr>
          <w:sz w:val="22"/>
          <w:szCs w:val="22"/>
          <w:lang w:val="uk-UA"/>
        </w:rPr>
        <w:t xml:space="preserve"> відносять до відповідного календарного місяця у бухгалтерському обліку.</w:t>
      </w:r>
    </w:p>
    <w:p w:rsidR="00121734" w:rsidRPr="005F330A" w:rsidRDefault="00121734" w:rsidP="00121734">
      <w:pPr>
        <w:pStyle w:val="a7"/>
        <w:numPr>
          <w:ilvl w:val="0"/>
          <w:numId w:val="1"/>
        </w:numPr>
        <w:tabs>
          <w:tab w:val="left" w:pos="993"/>
        </w:tabs>
        <w:ind w:left="0" w:firstLine="709"/>
        <w:jc w:val="both"/>
        <w:rPr>
          <w:sz w:val="22"/>
          <w:szCs w:val="22"/>
          <w:lang w:val="uk-UA"/>
        </w:rPr>
      </w:pPr>
      <w:r w:rsidRPr="005F330A">
        <w:rPr>
          <w:sz w:val="22"/>
          <w:szCs w:val="22"/>
          <w:lang w:val="uk-UA"/>
        </w:rPr>
        <w:t xml:space="preserve">Розрахунки за перетікання реактивної електроенергії здійснюються за об'єктами споживачів електроенергії з дозволеною потужністю 50 кВт і більше, крім об'єктів, що споживають електроенергію на комунально-побутові потреби і технічні цілі (робота ліфтів, насосів, </w:t>
      </w:r>
      <w:proofErr w:type="spellStart"/>
      <w:r w:rsidRPr="005F330A">
        <w:rPr>
          <w:sz w:val="22"/>
          <w:szCs w:val="22"/>
          <w:lang w:val="uk-UA"/>
        </w:rPr>
        <w:t>замково</w:t>
      </w:r>
      <w:proofErr w:type="spellEnd"/>
      <w:r w:rsidRPr="005F330A">
        <w:rPr>
          <w:sz w:val="22"/>
          <w:szCs w:val="22"/>
          <w:lang w:val="uk-UA"/>
        </w:rPr>
        <w:t xml:space="preserve">-переговорних пристроїв, освітлення дворів, східців і номерних знаків тощо) а також за об'єктами альтернативної енергетики з дозволеною потужністю власних потреб 50 кВт і більше або встановленою потужністю генераторних пристроїв 1 </w:t>
      </w:r>
      <w:proofErr w:type="spellStart"/>
      <w:r w:rsidRPr="005F330A">
        <w:rPr>
          <w:sz w:val="22"/>
          <w:szCs w:val="22"/>
          <w:lang w:val="uk-UA"/>
        </w:rPr>
        <w:t>МВт</w:t>
      </w:r>
      <w:proofErr w:type="spellEnd"/>
      <w:r w:rsidRPr="005F330A">
        <w:rPr>
          <w:sz w:val="22"/>
          <w:szCs w:val="22"/>
          <w:lang w:val="uk-UA"/>
        </w:rPr>
        <w:t xml:space="preserve"> і більше.</w:t>
      </w:r>
    </w:p>
    <w:p w:rsidR="00121734" w:rsidRPr="005F330A" w:rsidRDefault="00121734" w:rsidP="00121734">
      <w:pPr>
        <w:pStyle w:val="a7"/>
        <w:tabs>
          <w:tab w:val="left" w:pos="993"/>
        </w:tabs>
        <w:ind w:left="0" w:firstLine="709"/>
        <w:jc w:val="both"/>
        <w:rPr>
          <w:sz w:val="22"/>
          <w:szCs w:val="22"/>
          <w:lang w:val="uk-UA"/>
        </w:rPr>
      </w:pPr>
      <w:r w:rsidRPr="005F330A">
        <w:rPr>
          <w:sz w:val="22"/>
          <w:szCs w:val="22"/>
          <w:lang w:val="uk-UA"/>
        </w:rPr>
        <w:t xml:space="preserve">Нарахування за перетікання реактивної електроенергії у розрахунковому періоді здійснюються за тими об’єктами </w:t>
      </w:r>
      <w:r w:rsidRPr="005F330A">
        <w:rPr>
          <w:b/>
          <w:sz w:val="22"/>
          <w:szCs w:val="22"/>
          <w:lang w:val="uk-UA"/>
        </w:rPr>
        <w:t>Споживача,</w:t>
      </w:r>
      <w:r w:rsidRPr="005F330A">
        <w:rPr>
          <w:sz w:val="22"/>
          <w:szCs w:val="22"/>
          <w:lang w:val="uk-UA"/>
        </w:rPr>
        <w:t xml:space="preserve"> по яким обсяги споживання або генерації реактивної електроенергії у поточному розрахунковому періоді склали 1000 </w:t>
      </w:r>
      <w:proofErr w:type="spellStart"/>
      <w:r w:rsidRPr="005F330A">
        <w:rPr>
          <w:sz w:val="22"/>
          <w:szCs w:val="22"/>
          <w:lang w:val="uk-UA"/>
        </w:rPr>
        <w:t>кВАр</w:t>
      </w:r>
      <w:proofErr w:type="spellEnd"/>
      <w:r w:rsidRPr="005F330A">
        <w:rPr>
          <w:sz w:val="22"/>
          <w:szCs w:val="22"/>
          <w:lang w:val="uk-UA"/>
        </w:rPr>
        <w:t>*год і більше (за відсутності відповідних засобів обліку реактивної електроенергії ці величини визначаються розрахунковим шляхом).</w:t>
      </w:r>
    </w:p>
    <w:p w:rsidR="00121734" w:rsidRPr="005F330A" w:rsidRDefault="00121734" w:rsidP="00121734">
      <w:pPr>
        <w:pStyle w:val="a7"/>
        <w:numPr>
          <w:ilvl w:val="0"/>
          <w:numId w:val="1"/>
        </w:numPr>
        <w:tabs>
          <w:tab w:val="left" w:pos="993"/>
        </w:tabs>
        <w:ind w:left="0" w:firstLine="709"/>
        <w:jc w:val="both"/>
        <w:rPr>
          <w:sz w:val="22"/>
          <w:szCs w:val="22"/>
          <w:lang w:val="uk-UA"/>
        </w:rPr>
      </w:pPr>
      <w:r w:rsidRPr="005F330A">
        <w:rPr>
          <w:b/>
          <w:sz w:val="22"/>
          <w:szCs w:val="22"/>
          <w:lang w:val="uk-UA"/>
        </w:rPr>
        <w:t xml:space="preserve">Споживач </w:t>
      </w:r>
      <w:r w:rsidRPr="005F330A">
        <w:rPr>
          <w:sz w:val="22"/>
          <w:szCs w:val="22"/>
          <w:lang w:val="uk-UA"/>
        </w:rPr>
        <w:t>здійснює повну плату за перетікання реактивної електроенергії за відповідний розрахунковий період, наступним чином:</w:t>
      </w:r>
    </w:p>
    <w:p w:rsidR="00121734" w:rsidRPr="005F330A" w:rsidRDefault="00121734" w:rsidP="00121734">
      <w:pPr>
        <w:pStyle w:val="a7"/>
        <w:numPr>
          <w:ilvl w:val="0"/>
          <w:numId w:val="2"/>
        </w:numPr>
        <w:tabs>
          <w:tab w:val="left" w:pos="709"/>
          <w:tab w:val="left" w:pos="993"/>
        </w:tabs>
        <w:jc w:val="both"/>
        <w:rPr>
          <w:sz w:val="22"/>
          <w:szCs w:val="22"/>
          <w:lang w:val="uk-UA"/>
        </w:rPr>
      </w:pPr>
      <w:r w:rsidRPr="005F330A">
        <w:rPr>
          <w:sz w:val="22"/>
          <w:szCs w:val="22"/>
          <w:lang w:val="uk-UA"/>
        </w:rPr>
        <w:t xml:space="preserve">плановий платіж до </w:t>
      </w:r>
      <w:r w:rsidRPr="005F330A">
        <w:rPr>
          <w:sz w:val="22"/>
          <w:szCs w:val="22"/>
          <w:u w:val="single"/>
          <w:lang w:val="uk-UA"/>
        </w:rPr>
        <w:t>25</w:t>
      </w:r>
      <w:r w:rsidRPr="005F330A">
        <w:rPr>
          <w:sz w:val="22"/>
          <w:szCs w:val="22"/>
          <w:lang w:val="uk-UA"/>
        </w:rPr>
        <w:t xml:space="preserve"> числа поточного розрахункового періоду – 100% вартості </w:t>
      </w:r>
      <w:r w:rsidRPr="005F330A">
        <w:rPr>
          <w:sz w:val="22"/>
          <w:szCs w:val="22"/>
          <w:u w:val="single"/>
          <w:lang w:val="uk-UA"/>
        </w:rPr>
        <w:t xml:space="preserve">реактивної електричної енергії фактично нарахованої </w:t>
      </w:r>
      <w:r w:rsidRPr="005F330A">
        <w:rPr>
          <w:b/>
          <w:sz w:val="22"/>
          <w:szCs w:val="22"/>
          <w:u w:val="single"/>
          <w:lang w:val="uk-UA"/>
        </w:rPr>
        <w:t xml:space="preserve">Споживачу Оператором системи </w:t>
      </w:r>
      <w:r w:rsidRPr="005F330A">
        <w:rPr>
          <w:sz w:val="22"/>
          <w:szCs w:val="22"/>
          <w:u w:val="single"/>
          <w:lang w:val="uk-UA"/>
        </w:rPr>
        <w:t xml:space="preserve">в попередньому розрахунковому періоді. </w:t>
      </w:r>
    </w:p>
    <w:p w:rsidR="00121734" w:rsidRPr="005F330A" w:rsidRDefault="00121734" w:rsidP="00121734">
      <w:pPr>
        <w:ind w:firstLine="709"/>
        <w:jc w:val="both"/>
        <w:rPr>
          <w:b/>
          <w:sz w:val="22"/>
          <w:szCs w:val="22"/>
          <w:lang w:val="uk-UA"/>
        </w:rPr>
      </w:pPr>
      <w:r w:rsidRPr="005F330A">
        <w:rPr>
          <w:sz w:val="22"/>
          <w:szCs w:val="22"/>
          <w:lang w:val="uk-UA"/>
        </w:rPr>
        <w:t xml:space="preserve">До третього числа місяця наступного за розрахунковим уповноважена особа </w:t>
      </w:r>
      <w:r w:rsidRPr="005F330A">
        <w:rPr>
          <w:b/>
          <w:sz w:val="22"/>
          <w:szCs w:val="22"/>
          <w:lang w:val="uk-UA"/>
        </w:rPr>
        <w:t>Споживача</w:t>
      </w:r>
      <w:r w:rsidRPr="005F330A">
        <w:rPr>
          <w:sz w:val="22"/>
          <w:szCs w:val="22"/>
          <w:lang w:val="uk-UA"/>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121734" w:rsidRPr="005F330A" w:rsidRDefault="00121734" w:rsidP="00121734">
      <w:pPr>
        <w:ind w:firstLine="709"/>
        <w:jc w:val="both"/>
        <w:rPr>
          <w:sz w:val="22"/>
          <w:szCs w:val="22"/>
          <w:lang w:val="uk-UA"/>
        </w:rPr>
      </w:pPr>
      <w:r w:rsidRPr="005F330A">
        <w:rPr>
          <w:sz w:val="22"/>
          <w:szCs w:val="22"/>
          <w:lang w:val="uk-UA"/>
        </w:rPr>
        <w:t xml:space="preserve">При остаточному розрахунку за перетікання реактивної електричної енергії </w:t>
      </w:r>
      <w:r w:rsidRPr="005F330A">
        <w:rPr>
          <w:b/>
          <w:sz w:val="22"/>
          <w:szCs w:val="22"/>
          <w:lang w:val="uk-UA"/>
        </w:rPr>
        <w:t>Оператор системи</w:t>
      </w:r>
      <w:r w:rsidRPr="005F330A">
        <w:rPr>
          <w:sz w:val="22"/>
          <w:szCs w:val="22"/>
          <w:lang w:val="uk-UA"/>
        </w:rPr>
        <w:t xml:space="preserve"> враховує здійснені </w:t>
      </w:r>
      <w:r w:rsidRPr="005F330A">
        <w:rPr>
          <w:b/>
          <w:sz w:val="22"/>
          <w:szCs w:val="22"/>
          <w:lang w:val="uk-UA"/>
        </w:rPr>
        <w:t>Споживачем</w:t>
      </w:r>
      <w:r w:rsidRPr="005F330A">
        <w:rPr>
          <w:sz w:val="22"/>
          <w:szCs w:val="22"/>
          <w:lang w:val="uk-UA"/>
        </w:rPr>
        <w:t xml:space="preserve"> планові платежі станом на кінець розрахункового періоду.</w:t>
      </w:r>
    </w:p>
    <w:p w:rsidR="00121734" w:rsidRPr="005F330A" w:rsidRDefault="00121734" w:rsidP="00121734">
      <w:pPr>
        <w:pStyle w:val="a5"/>
        <w:tabs>
          <w:tab w:val="left" w:pos="10260"/>
        </w:tabs>
        <w:spacing w:after="40"/>
        <w:ind w:firstLine="709"/>
        <w:rPr>
          <w:sz w:val="22"/>
          <w:szCs w:val="22"/>
        </w:rPr>
      </w:pPr>
      <w:r w:rsidRPr="005F330A">
        <w:rPr>
          <w:sz w:val="22"/>
          <w:szCs w:val="22"/>
        </w:rPr>
        <w:t xml:space="preserve">У разі порушення </w:t>
      </w:r>
      <w:r w:rsidRPr="005F330A">
        <w:rPr>
          <w:b/>
          <w:sz w:val="22"/>
          <w:szCs w:val="22"/>
        </w:rPr>
        <w:t>Споживачем ПРРЕЕ</w:t>
      </w:r>
      <w:r w:rsidRPr="005F330A">
        <w:rPr>
          <w:sz w:val="22"/>
          <w:szCs w:val="22"/>
        </w:rPr>
        <w:t xml:space="preserve"> </w:t>
      </w:r>
      <w:r w:rsidRPr="005F330A">
        <w:rPr>
          <w:b/>
          <w:sz w:val="22"/>
          <w:szCs w:val="22"/>
        </w:rPr>
        <w:t>Оператор системи</w:t>
      </w:r>
      <w:r w:rsidRPr="005F330A">
        <w:rPr>
          <w:sz w:val="22"/>
          <w:szCs w:val="22"/>
        </w:rPr>
        <w:t xml:space="preserve"> нараховує плату за перетікання реактивної електричної енергії, не облікованої внаслідок порушення </w:t>
      </w:r>
      <w:r w:rsidRPr="005F330A">
        <w:rPr>
          <w:b/>
          <w:sz w:val="22"/>
          <w:szCs w:val="22"/>
        </w:rPr>
        <w:t xml:space="preserve">Споживачем ПРРЕЕ </w:t>
      </w:r>
      <w:r w:rsidRPr="005F330A">
        <w:rPr>
          <w:sz w:val="22"/>
          <w:szCs w:val="22"/>
        </w:rPr>
        <w:t xml:space="preserve">та надає відповідний рахунок </w:t>
      </w:r>
      <w:r w:rsidRPr="005F330A">
        <w:rPr>
          <w:b/>
          <w:sz w:val="22"/>
          <w:szCs w:val="22"/>
        </w:rPr>
        <w:t>Споживачу</w:t>
      </w:r>
      <w:r w:rsidRPr="005F330A">
        <w:rPr>
          <w:sz w:val="22"/>
          <w:szCs w:val="22"/>
        </w:rPr>
        <w:t xml:space="preserve">. </w:t>
      </w:r>
      <w:r w:rsidRPr="005F330A">
        <w:rPr>
          <w:b/>
          <w:sz w:val="22"/>
          <w:szCs w:val="22"/>
        </w:rPr>
        <w:t xml:space="preserve">Споживач </w:t>
      </w:r>
      <w:r w:rsidRPr="005F330A">
        <w:rPr>
          <w:sz w:val="22"/>
          <w:szCs w:val="22"/>
        </w:rPr>
        <w:t xml:space="preserve">здійснює повну оплату нарахованої суми протягом 30 календарних днів з дати отримання рахунку. </w:t>
      </w:r>
    </w:p>
    <w:p w:rsidR="00121734" w:rsidRPr="005F330A" w:rsidRDefault="00121734" w:rsidP="00121734">
      <w:pPr>
        <w:widowControl w:val="0"/>
        <w:ind w:firstLine="709"/>
        <w:jc w:val="both"/>
        <w:outlineLvl w:val="0"/>
        <w:rPr>
          <w:sz w:val="22"/>
          <w:szCs w:val="22"/>
          <w:lang w:val="uk-UA"/>
        </w:rPr>
      </w:pPr>
      <w:r w:rsidRPr="005F330A">
        <w:rPr>
          <w:sz w:val="22"/>
          <w:szCs w:val="22"/>
          <w:lang w:val="uk-UA"/>
        </w:rPr>
        <w:t xml:space="preserve">При відсутності заборгованості за перетікання реактивної електричної енергії надлишок коштів, що надійшли від </w:t>
      </w:r>
      <w:r w:rsidRPr="005F330A">
        <w:rPr>
          <w:b/>
          <w:sz w:val="22"/>
          <w:szCs w:val="22"/>
          <w:lang w:val="uk-UA"/>
        </w:rPr>
        <w:t>Споживача</w:t>
      </w:r>
      <w:r w:rsidRPr="005F330A">
        <w:rPr>
          <w:sz w:val="22"/>
          <w:szCs w:val="22"/>
          <w:lang w:val="uk-UA"/>
        </w:rPr>
        <w:t xml:space="preserve"> протягом розрахункового періоду, зараховується в рахунок покриття зобов’язань </w:t>
      </w:r>
      <w:r w:rsidRPr="005F330A">
        <w:rPr>
          <w:b/>
          <w:sz w:val="22"/>
          <w:szCs w:val="22"/>
          <w:lang w:val="uk-UA"/>
        </w:rPr>
        <w:t>Споживача</w:t>
      </w:r>
      <w:r w:rsidRPr="005F330A">
        <w:rPr>
          <w:sz w:val="22"/>
          <w:szCs w:val="22"/>
          <w:lang w:val="uk-UA"/>
        </w:rPr>
        <w:t xml:space="preserve"> в наступному за розрахунковим періоді.</w:t>
      </w:r>
    </w:p>
    <w:p w:rsidR="00121734" w:rsidRPr="005F330A" w:rsidRDefault="00121734" w:rsidP="00121734">
      <w:pPr>
        <w:pStyle w:val="a7"/>
        <w:numPr>
          <w:ilvl w:val="0"/>
          <w:numId w:val="1"/>
        </w:numPr>
        <w:tabs>
          <w:tab w:val="left" w:pos="993"/>
        </w:tabs>
        <w:ind w:left="0" w:firstLine="709"/>
        <w:jc w:val="both"/>
        <w:rPr>
          <w:sz w:val="22"/>
          <w:szCs w:val="22"/>
          <w:lang w:val="uk-UA"/>
        </w:rPr>
      </w:pPr>
      <w:r w:rsidRPr="005F330A">
        <w:rPr>
          <w:sz w:val="22"/>
          <w:szCs w:val="22"/>
          <w:lang w:val="uk-UA"/>
        </w:rPr>
        <w:t xml:space="preserve">На поточний рахунок </w:t>
      </w:r>
      <w:r w:rsidRPr="005F330A">
        <w:rPr>
          <w:b/>
          <w:sz w:val="22"/>
          <w:szCs w:val="22"/>
          <w:lang w:val="uk-UA"/>
        </w:rPr>
        <w:t>Оператора системи Споживач</w:t>
      </w:r>
      <w:r w:rsidRPr="005F330A">
        <w:rPr>
          <w:sz w:val="22"/>
          <w:szCs w:val="22"/>
          <w:lang w:val="uk-UA"/>
        </w:rPr>
        <w:t xml:space="preserve"> перераховує:</w:t>
      </w:r>
    </w:p>
    <w:p w:rsidR="00121734" w:rsidRPr="005F330A" w:rsidRDefault="00121734" w:rsidP="00121734">
      <w:pPr>
        <w:pStyle w:val="a7"/>
        <w:widowControl w:val="0"/>
        <w:numPr>
          <w:ilvl w:val="0"/>
          <w:numId w:val="3"/>
        </w:numPr>
        <w:spacing w:after="40"/>
        <w:ind w:left="851" w:hanging="284"/>
        <w:jc w:val="both"/>
        <w:outlineLvl w:val="0"/>
        <w:rPr>
          <w:sz w:val="22"/>
          <w:szCs w:val="22"/>
          <w:lang w:val="uk-UA"/>
        </w:rPr>
      </w:pPr>
      <w:r w:rsidRPr="005F330A">
        <w:rPr>
          <w:sz w:val="22"/>
          <w:szCs w:val="22"/>
          <w:lang w:val="uk-UA"/>
        </w:rPr>
        <w:t>грошові кошти за перетікання реактивної електроенергії;</w:t>
      </w:r>
    </w:p>
    <w:p w:rsidR="00121734" w:rsidRPr="005F330A" w:rsidRDefault="00121734" w:rsidP="00121734">
      <w:pPr>
        <w:pStyle w:val="a7"/>
        <w:widowControl w:val="0"/>
        <w:numPr>
          <w:ilvl w:val="0"/>
          <w:numId w:val="3"/>
        </w:numPr>
        <w:spacing w:after="40"/>
        <w:jc w:val="both"/>
        <w:outlineLvl w:val="0"/>
        <w:rPr>
          <w:sz w:val="22"/>
          <w:szCs w:val="22"/>
          <w:lang w:val="uk-UA"/>
        </w:rPr>
      </w:pPr>
      <w:r w:rsidRPr="005F330A">
        <w:rPr>
          <w:sz w:val="22"/>
          <w:szCs w:val="22"/>
          <w:lang w:val="uk-UA"/>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121734" w:rsidRPr="005F330A" w:rsidRDefault="00121734" w:rsidP="00121734">
      <w:pPr>
        <w:ind w:firstLine="709"/>
        <w:jc w:val="both"/>
        <w:rPr>
          <w:sz w:val="22"/>
          <w:szCs w:val="22"/>
          <w:lang w:val="uk-UA"/>
        </w:rPr>
      </w:pPr>
      <w:r w:rsidRPr="005F330A">
        <w:rPr>
          <w:sz w:val="22"/>
          <w:szCs w:val="22"/>
          <w:lang w:val="uk-UA"/>
        </w:rPr>
        <w:t xml:space="preserve">За дату оплати приймається дата зарахування коштів на поточний рахунок </w:t>
      </w:r>
      <w:r w:rsidRPr="005F330A">
        <w:rPr>
          <w:b/>
          <w:sz w:val="22"/>
          <w:szCs w:val="22"/>
          <w:lang w:val="uk-UA"/>
        </w:rPr>
        <w:t>Оператора системи</w:t>
      </w:r>
      <w:r w:rsidRPr="005F330A">
        <w:rPr>
          <w:sz w:val="22"/>
          <w:szCs w:val="22"/>
          <w:lang w:val="uk-UA"/>
        </w:rPr>
        <w:t>.</w:t>
      </w:r>
    </w:p>
    <w:p w:rsidR="00121734" w:rsidRPr="005F330A" w:rsidRDefault="00121734" w:rsidP="00121734">
      <w:pPr>
        <w:pStyle w:val="a7"/>
        <w:numPr>
          <w:ilvl w:val="0"/>
          <w:numId w:val="1"/>
        </w:numPr>
        <w:tabs>
          <w:tab w:val="left" w:pos="993"/>
        </w:tabs>
        <w:ind w:left="0" w:firstLine="709"/>
        <w:jc w:val="both"/>
        <w:rPr>
          <w:sz w:val="22"/>
          <w:szCs w:val="22"/>
          <w:lang w:val="uk-UA"/>
        </w:rPr>
      </w:pPr>
      <w:r w:rsidRPr="005F330A">
        <w:rPr>
          <w:sz w:val="22"/>
          <w:szCs w:val="22"/>
          <w:lang w:val="uk-UA"/>
        </w:rPr>
        <w:t xml:space="preserve">У платіжних дорученнях або інших платіжних (розрахункових) документах </w:t>
      </w:r>
      <w:r w:rsidRPr="005F330A">
        <w:rPr>
          <w:b/>
          <w:sz w:val="22"/>
          <w:szCs w:val="22"/>
          <w:lang w:val="uk-UA"/>
        </w:rPr>
        <w:t>Споживач</w:t>
      </w:r>
      <w:r w:rsidRPr="005F330A">
        <w:rPr>
          <w:sz w:val="22"/>
          <w:szCs w:val="22"/>
          <w:lang w:val="uk-UA"/>
        </w:rPr>
        <w:t xml:space="preserve"> зобов’язаний обов’язково зазначати таку інформацію: назва послуги (перетікання реактивної </w:t>
      </w:r>
      <w:r w:rsidRPr="005F330A">
        <w:rPr>
          <w:sz w:val="22"/>
          <w:szCs w:val="22"/>
          <w:lang w:val="uk-UA"/>
        </w:rPr>
        <w:lastRenderedPageBreak/>
        <w:t>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121734" w:rsidRPr="005F330A" w:rsidRDefault="00121734" w:rsidP="00121734">
      <w:pPr>
        <w:pStyle w:val="a7"/>
        <w:numPr>
          <w:ilvl w:val="0"/>
          <w:numId w:val="1"/>
        </w:numPr>
        <w:tabs>
          <w:tab w:val="left" w:pos="993"/>
        </w:tabs>
        <w:ind w:left="0" w:firstLine="709"/>
        <w:jc w:val="both"/>
        <w:rPr>
          <w:b/>
          <w:sz w:val="22"/>
          <w:szCs w:val="22"/>
          <w:lang w:val="uk-UA"/>
        </w:rPr>
      </w:pPr>
      <w:r w:rsidRPr="005F330A">
        <w:rPr>
          <w:sz w:val="22"/>
          <w:szCs w:val="22"/>
          <w:lang w:val="uk-UA"/>
        </w:rPr>
        <w:t xml:space="preserve">Обсяг фактично використаної електричної енергії </w:t>
      </w:r>
      <w:r w:rsidRPr="005F330A">
        <w:rPr>
          <w:b/>
          <w:sz w:val="22"/>
          <w:szCs w:val="22"/>
          <w:lang w:val="uk-UA"/>
        </w:rPr>
        <w:t>Споживачем</w:t>
      </w:r>
      <w:r w:rsidRPr="005F330A">
        <w:rPr>
          <w:sz w:val="22"/>
          <w:szCs w:val="22"/>
          <w:lang w:val="uk-UA"/>
        </w:rPr>
        <w:t xml:space="preserve"> у розрахунковому періоді визначається </w:t>
      </w:r>
      <w:r w:rsidRPr="005F330A">
        <w:rPr>
          <w:b/>
          <w:sz w:val="22"/>
          <w:szCs w:val="22"/>
          <w:lang w:val="uk-UA"/>
        </w:rPr>
        <w:t>Оператором системи</w:t>
      </w:r>
      <w:r w:rsidRPr="005F330A">
        <w:rPr>
          <w:sz w:val="22"/>
          <w:szCs w:val="22"/>
          <w:lang w:val="uk-UA"/>
        </w:rPr>
        <w:t xml:space="preserve"> на підставі даних розрахункового обліку електричної енергії, які знімаються </w:t>
      </w:r>
      <w:r w:rsidRPr="005F330A">
        <w:rPr>
          <w:b/>
          <w:sz w:val="22"/>
          <w:szCs w:val="22"/>
          <w:lang w:val="uk-UA"/>
        </w:rPr>
        <w:t xml:space="preserve">Споживачем, </w:t>
      </w:r>
      <w:r w:rsidRPr="005F330A">
        <w:rPr>
          <w:sz w:val="22"/>
          <w:szCs w:val="22"/>
          <w:lang w:val="uk-UA"/>
        </w:rPr>
        <w:t>оформлюються</w:t>
      </w:r>
      <w:r w:rsidRPr="005F330A">
        <w:rPr>
          <w:b/>
          <w:sz w:val="22"/>
          <w:szCs w:val="22"/>
          <w:lang w:val="uk-UA"/>
        </w:rPr>
        <w:t xml:space="preserve"> </w:t>
      </w:r>
      <w:r w:rsidRPr="005F330A">
        <w:rPr>
          <w:sz w:val="22"/>
          <w:szCs w:val="22"/>
          <w:lang w:val="uk-UA"/>
        </w:rPr>
        <w:t>«Звітом про покази засобів обліку»</w:t>
      </w:r>
      <w:r w:rsidRPr="005F330A">
        <w:rPr>
          <w:b/>
          <w:sz w:val="22"/>
          <w:szCs w:val="22"/>
          <w:lang w:val="uk-UA"/>
        </w:rPr>
        <w:t xml:space="preserve"> </w:t>
      </w:r>
      <w:r w:rsidRPr="005F330A">
        <w:rPr>
          <w:sz w:val="22"/>
          <w:szCs w:val="22"/>
          <w:lang w:val="uk-UA"/>
        </w:rPr>
        <w:t xml:space="preserve">та надаються </w:t>
      </w:r>
      <w:r w:rsidRPr="005F330A">
        <w:rPr>
          <w:b/>
          <w:sz w:val="22"/>
          <w:szCs w:val="22"/>
          <w:lang w:val="uk-UA"/>
        </w:rPr>
        <w:t>Оператору системи</w:t>
      </w:r>
      <w:r w:rsidRPr="005F330A">
        <w:rPr>
          <w:sz w:val="22"/>
          <w:szCs w:val="22"/>
          <w:lang w:val="uk-UA"/>
        </w:rPr>
        <w:t xml:space="preserve"> у терміни, вказані у п. 3.4 Договору споживача про надання послуг з розподілу електричної енергії.</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rPr>
      </w:pPr>
      <w:r w:rsidRPr="005F330A">
        <w:rPr>
          <w:sz w:val="22"/>
          <w:szCs w:val="22"/>
          <w:lang w:val="uk-UA"/>
        </w:rPr>
        <w:t xml:space="preserve">При пошкодженні розрахункових засобів обліку реактивної електроенергії, спричиненому умисними діями </w:t>
      </w:r>
      <w:r w:rsidRPr="005F330A">
        <w:rPr>
          <w:b/>
          <w:sz w:val="22"/>
          <w:szCs w:val="22"/>
          <w:lang w:val="uk-UA"/>
        </w:rPr>
        <w:t>Споживача</w:t>
      </w:r>
      <w:r w:rsidRPr="005F330A">
        <w:rPr>
          <w:sz w:val="22"/>
          <w:szCs w:val="22"/>
          <w:lang w:val="uk-UA"/>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rPr>
      </w:pPr>
      <w:r w:rsidRPr="005F330A">
        <w:rPr>
          <w:sz w:val="22"/>
          <w:szCs w:val="22"/>
          <w:lang w:val="uk-UA"/>
        </w:rPr>
        <w:t xml:space="preserve">У випадку тимчасового порушення обліку реактивної електричної енергії, яке не спричинене умисними діями </w:t>
      </w:r>
      <w:r w:rsidRPr="005F330A">
        <w:rPr>
          <w:b/>
          <w:sz w:val="22"/>
          <w:szCs w:val="22"/>
          <w:lang w:val="uk-UA"/>
        </w:rPr>
        <w:t>Споживача</w:t>
      </w:r>
      <w:r w:rsidRPr="005F330A">
        <w:rPr>
          <w:sz w:val="22"/>
          <w:szCs w:val="22"/>
          <w:lang w:val="uk-UA"/>
        </w:rPr>
        <w:t xml:space="preserve">, або неподання </w:t>
      </w:r>
      <w:r w:rsidRPr="005F330A">
        <w:rPr>
          <w:b/>
          <w:sz w:val="22"/>
          <w:szCs w:val="22"/>
          <w:lang w:val="uk-UA"/>
        </w:rPr>
        <w:t>Оператору системи</w:t>
      </w:r>
      <w:r w:rsidRPr="005F330A">
        <w:rPr>
          <w:sz w:val="22"/>
          <w:szCs w:val="22"/>
          <w:lang w:val="uk-UA"/>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121734" w:rsidRPr="005F330A" w:rsidRDefault="00121734" w:rsidP="00121734">
      <w:pPr>
        <w:widowControl w:val="0"/>
        <w:ind w:firstLine="709"/>
        <w:jc w:val="both"/>
        <w:rPr>
          <w:sz w:val="22"/>
          <w:szCs w:val="22"/>
          <w:lang w:val="uk-UA"/>
        </w:rPr>
      </w:pPr>
      <w:r w:rsidRPr="005F330A">
        <w:rPr>
          <w:sz w:val="22"/>
          <w:szCs w:val="22"/>
          <w:lang w:val="uk-UA"/>
        </w:rPr>
        <w:t xml:space="preserve">У випадку, коли з об’єктивних причин (не з вини </w:t>
      </w:r>
      <w:r w:rsidRPr="005F330A">
        <w:rPr>
          <w:b/>
          <w:sz w:val="22"/>
          <w:szCs w:val="22"/>
          <w:lang w:val="uk-UA"/>
        </w:rPr>
        <w:t>Споживача</w:t>
      </w:r>
      <w:r w:rsidRPr="005F330A">
        <w:rPr>
          <w:sz w:val="22"/>
          <w:szCs w:val="22"/>
          <w:lang w:val="uk-UA"/>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5F330A">
        <w:rPr>
          <w:b/>
          <w:sz w:val="22"/>
          <w:szCs w:val="22"/>
          <w:lang w:val="uk-UA"/>
        </w:rPr>
        <w:t>Споживачем</w:t>
      </w:r>
      <w:r w:rsidRPr="005F330A">
        <w:rPr>
          <w:sz w:val="22"/>
          <w:szCs w:val="22"/>
          <w:lang w:val="uk-UA"/>
        </w:rPr>
        <w:t xml:space="preserve"> і </w:t>
      </w:r>
      <w:r w:rsidRPr="005F330A">
        <w:rPr>
          <w:b/>
          <w:sz w:val="22"/>
          <w:szCs w:val="22"/>
          <w:lang w:val="uk-UA"/>
        </w:rPr>
        <w:t>Оператором системи</w:t>
      </w:r>
      <w:r w:rsidRPr="005F330A">
        <w:rPr>
          <w:sz w:val="22"/>
          <w:szCs w:val="22"/>
          <w:lang w:val="uk-UA"/>
        </w:rPr>
        <w:t>.</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У разі самовільного підключення </w:t>
      </w:r>
      <w:r w:rsidRPr="005F330A">
        <w:rPr>
          <w:b/>
          <w:sz w:val="22"/>
          <w:szCs w:val="22"/>
          <w:lang w:val="uk-UA" w:eastAsia="uk-UA"/>
        </w:rPr>
        <w:t>Споживачем</w:t>
      </w:r>
      <w:r w:rsidRPr="005F330A">
        <w:rPr>
          <w:sz w:val="22"/>
          <w:szCs w:val="22"/>
          <w:lang w:val="uk-UA" w:eastAsia="uk-UA"/>
        </w:rPr>
        <w:t xml:space="preserve"> пристроїв КРП </w:t>
      </w:r>
      <w:r w:rsidRPr="005F330A">
        <w:rPr>
          <w:b/>
          <w:sz w:val="22"/>
          <w:szCs w:val="22"/>
          <w:lang w:val="uk-UA" w:eastAsia="uk-UA"/>
        </w:rPr>
        <w:t>Споживач</w:t>
      </w:r>
      <w:r w:rsidRPr="005F330A">
        <w:rPr>
          <w:sz w:val="22"/>
          <w:szCs w:val="22"/>
          <w:lang w:val="uk-UA" w:eastAsia="uk-UA"/>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5F330A">
        <w:rPr>
          <w:b/>
          <w:sz w:val="22"/>
          <w:szCs w:val="22"/>
          <w:lang w:val="uk-UA" w:eastAsia="uk-UA"/>
        </w:rPr>
        <w:t>Договору</w:t>
      </w:r>
      <w:r w:rsidRPr="005F330A">
        <w:rPr>
          <w:sz w:val="22"/>
          <w:szCs w:val="22"/>
          <w:lang w:val="uk-UA" w:eastAsia="uk-UA"/>
        </w:rPr>
        <w:t>.</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У разі фіксації значних обсягів генерації реактивної електроенергії у вхідних точках вимірювання на об'єкті </w:t>
      </w:r>
      <w:r w:rsidRPr="005F330A">
        <w:rPr>
          <w:b/>
          <w:sz w:val="22"/>
          <w:szCs w:val="22"/>
          <w:lang w:val="uk-UA" w:eastAsia="uk-UA"/>
        </w:rPr>
        <w:t>Споживача</w:t>
      </w:r>
      <w:r w:rsidRPr="005F330A">
        <w:rPr>
          <w:sz w:val="22"/>
          <w:szCs w:val="22"/>
          <w:lang w:val="uk-UA" w:eastAsia="uk-UA"/>
        </w:rPr>
        <w:t xml:space="preserve"> з відсутніми пристроями КРП, що може відбуватись за рахунок зарядної потужності кабельних ліній </w:t>
      </w:r>
      <w:r w:rsidRPr="005F330A">
        <w:rPr>
          <w:b/>
          <w:sz w:val="22"/>
          <w:szCs w:val="22"/>
          <w:lang w:val="uk-UA" w:eastAsia="uk-UA"/>
        </w:rPr>
        <w:t>Споживача</w:t>
      </w:r>
      <w:r w:rsidRPr="005F330A">
        <w:rPr>
          <w:sz w:val="22"/>
          <w:szCs w:val="22"/>
          <w:lang w:val="uk-UA" w:eastAsia="uk-UA"/>
        </w:rPr>
        <w:t xml:space="preserve">, транзитних перетікань реактивної потужності через замкнені мережі </w:t>
      </w:r>
      <w:r w:rsidRPr="005F330A">
        <w:rPr>
          <w:b/>
          <w:sz w:val="22"/>
          <w:szCs w:val="22"/>
          <w:lang w:val="uk-UA" w:eastAsia="uk-UA"/>
        </w:rPr>
        <w:t>Споживача</w:t>
      </w:r>
      <w:r w:rsidRPr="005F330A">
        <w:rPr>
          <w:sz w:val="22"/>
          <w:szCs w:val="22"/>
          <w:lang w:val="uk-UA" w:eastAsia="uk-UA"/>
        </w:rPr>
        <w:t xml:space="preserve"> або </w:t>
      </w:r>
      <w:r w:rsidRPr="005F330A">
        <w:rPr>
          <w:b/>
          <w:sz w:val="22"/>
          <w:szCs w:val="22"/>
          <w:lang w:val="uk-UA"/>
        </w:rPr>
        <w:t>Оператора системи</w:t>
      </w:r>
      <w:r w:rsidRPr="005F330A">
        <w:rPr>
          <w:sz w:val="22"/>
          <w:szCs w:val="22"/>
          <w:lang w:val="uk-UA" w:eastAsia="uk-UA"/>
        </w:rPr>
        <w:t xml:space="preserve">, наявності пристроїв КРП в мережах субспоживачів тощо, </w:t>
      </w:r>
      <w:r w:rsidRPr="005F330A">
        <w:rPr>
          <w:b/>
          <w:sz w:val="22"/>
          <w:szCs w:val="22"/>
          <w:lang w:val="uk-UA" w:eastAsia="uk-UA"/>
        </w:rPr>
        <w:t>Споживач</w:t>
      </w:r>
      <w:r w:rsidRPr="005F330A">
        <w:rPr>
          <w:sz w:val="22"/>
          <w:szCs w:val="22"/>
          <w:lang w:val="uk-UA" w:eastAsia="uk-UA"/>
        </w:rPr>
        <w:t xml:space="preserve"> повинен надати доступ працівникам </w:t>
      </w:r>
      <w:r w:rsidRPr="005F330A">
        <w:rPr>
          <w:b/>
          <w:sz w:val="22"/>
          <w:szCs w:val="22"/>
          <w:lang w:val="uk-UA"/>
        </w:rPr>
        <w:t>Оператора системи</w:t>
      </w:r>
      <w:r w:rsidRPr="005F330A">
        <w:rPr>
          <w:sz w:val="22"/>
          <w:szCs w:val="22"/>
          <w:lang w:val="uk-UA" w:eastAsia="uk-UA"/>
        </w:rPr>
        <w:t xml:space="preserve"> для відповідної інспекції щодо наявності у </w:t>
      </w:r>
      <w:r w:rsidRPr="005F330A">
        <w:rPr>
          <w:b/>
          <w:sz w:val="22"/>
          <w:szCs w:val="22"/>
          <w:lang w:val="uk-UA" w:eastAsia="uk-UA"/>
        </w:rPr>
        <w:t>Споживача</w:t>
      </w:r>
      <w:r w:rsidRPr="005F330A">
        <w:rPr>
          <w:sz w:val="22"/>
          <w:szCs w:val="22"/>
          <w:lang w:val="uk-UA" w:eastAsia="uk-UA"/>
        </w:rPr>
        <w:t xml:space="preserve"> або його субспоживачів засобів КРП. У разі відмови </w:t>
      </w:r>
      <w:r w:rsidRPr="005F330A">
        <w:rPr>
          <w:b/>
          <w:sz w:val="22"/>
          <w:szCs w:val="22"/>
          <w:lang w:val="uk-UA" w:eastAsia="uk-UA"/>
        </w:rPr>
        <w:t>Споживача</w:t>
      </w:r>
      <w:r w:rsidRPr="005F330A">
        <w:rPr>
          <w:sz w:val="22"/>
          <w:szCs w:val="22"/>
          <w:lang w:val="uk-UA" w:eastAsia="uk-UA"/>
        </w:rPr>
        <w:t xml:space="preserve"> від такої інспекції </w:t>
      </w:r>
      <w:r w:rsidRPr="005F330A">
        <w:rPr>
          <w:b/>
          <w:sz w:val="22"/>
          <w:szCs w:val="22"/>
          <w:lang w:val="uk-UA" w:eastAsia="uk-UA"/>
        </w:rPr>
        <w:t>Оператор системи</w:t>
      </w:r>
      <w:r w:rsidRPr="005F330A">
        <w:rPr>
          <w:sz w:val="22"/>
          <w:szCs w:val="22"/>
          <w:lang w:val="uk-UA" w:eastAsia="uk-UA"/>
        </w:rPr>
        <w:t xml:space="preserve"> нараховує </w:t>
      </w:r>
      <w:r w:rsidRPr="005F330A">
        <w:rPr>
          <w:b/>
          <w:sz w:val="22"/>
          <w:szCs w:val="22"/>
          <w:lang w:val="uk-UA" w:eastAsia="uk-UA"/>
        </w:rPr>
        <w:t>Споживачу</w:t>
      </w:r>
      <w:r w:rsidRPr="005F330A">
        <w:rPr>
          <w:sz w:val="22"/>
          <w:szCs w:val="22"/>
          <w:lang w:val="uk-UA" w:eastAsia="uk-UA"/>
        </w:rPr>
        <w:t xml:space="preserve"> плату за генерацію реактивної електроенергії.</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5F330A">
        <w:rPr>
          <w:b/>
          <w:sz w:val="22"/>
          <w:szCs w:val="22"/>
          <w:lang w:val="uk-UA" w:eastAsia="uk-UA"/>
        </w:rPr>
        <w:t>Споживача</w:t>
      </w:r>
      <w:r w:rsidRPr="005F330A">
        <w:rPr>
          <w:sz w:val="22"/>
          <w:szCs w:val="22"/>
          <w:lang w:val="uk-UA" w:eastAsia="uk-UA"/>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rPr>
      </w:pPr>
      <w:r w:rsidRPr="005F330A">
        <w:rPr>
          <w:sz w:val="22"/>
          <w:szCs w:val="22"/>
          <w:lang w:val="uk-UA" w:eastAsia="uk-UA"/>
        </w:rPr>
        <w:t>Відповідальність</w:t>
      </w:r>
      <w:r w:rsidRPr="005F330A">
        <w:rPr>
          <w:sz w:val="22"/>
          <w:szCs w:val="22"/>
          <w:lang w:val="uk-UA"/>
        </w:rPr>
        <w:t xml:space="preserve"> за стан розрахункового обліку електричної енергії та його відповідність діючим НТД покладається на власника засобів обліку.</w:t>
      </w:r>
    </w:p>
    <w:p w:rsidR="00121734" w:rsidRPr="005F330A" w:rsidRDefault="00121734" w:rsidP="00121734">
      <w:pPr>
        <w:pStyle w:val="a5"/>
        <w:tabs>
          <w:tab w:val="left" w:pos="10260"/>
        </w:tabs>
        <w:ind w:firstLine="709"/>
        <w:rPr>
          <w:sz w:val="22"/>
          <w:szCs w:val="22"/>
        </w:rPr>
      </w:pPr>
      <w:r w:rsidRPr="005F330A">
        <w:rPr>
          <w:sz w:val="22"/>
          <w:szCs w:val="22"/>
        </w:rPr>
        <w:t>Якщо розрахунковий облік електричної енергії знаходиться у власності</w:t>
      </w:r>
      <w:r w:rsidRPr="005F330A">
        <w:rPr>
          <w:b/>
          <w:sz w:val="22"/>
          <w:szCs w:val="22"/>
        </w:rPr>
        <w:t xml:space="preserve"> Споживача, Споживач,</w:t>
      </w:r>
      <w:r w:rsidRPr="005F330A">
        <w:rPr>
          <w:sz w:val="22"/>
          <w:szCs w:val="22"/>
        </w:rPr>
        <w:t xml:space="preserve"> до закінчення терміну повірки розрахункових засобів обліку електричної енергії, зобов’язаний письмово звернутись до </w:t>
      </w:r>
      <w:r w:rsidRPr="005F330A">
        <w:rPr>
          <w:b/>
          <w:sz w:val="22"/>
          <w:szCs w:val="22"/>
        </w:rPr>
        <w:t>Оператора системи</w:t>
      </w:r>
      <w:r w:rsidRPr="005F330A">
        <w:rPr>
          <w:sz w:val="22"/>
          <w:szCs w:val="22"/>
        </w:rPr>
        <w:t xml:space="preserve"> із заявою про надання послуг щодо заміни, ремонту та повірки розрахункових засобів обліку. </w:t>
      </w:r>
      <w:r w:rsidRPr="005F330A">
        <w:rPr>
          <w:b/>
          <w:sz w:val="22"/>
          <w:szCs w:val="22"/>
        </w:rPr>
        <w:t>Оператор системи</w:t>
      </w:r>
      <w:r w:rsidRPr="005F330A">
        <w:rPr>
          <w:sz w:val="22"/>
          <w:szCs w:val="22"/>
        </w:rPr>
        <w:t xml:space="preserve"> виконує роботи після попередньої оплати вартості послуг</w:t>
      </w:r>
      <w:r w:rsidRPr="005F330A">
        <w:rPr>
          <w:b/>
          <w:sz w:val="22"/>
          <w:szCs w:val="22"/>
        </w:rPr>
        <w:t xml:space="preserve"> Споживачем</w:t>
      </w:r>
      <w:r w:rsidRPr="005F330A">
        <w:rPr>
          <w:sz w:val="22"/>
          <w:szCs w:val="22"/>
        </w:rPr>
        <w:t>.</w:t>
      </w:r>
    </w:p>
    <w:p w:rsidR="00121734" w:rsidRPr="005F330A" w:rsidRDefault="00121734" w:rsidP="00121734">
      <w:pPr>
        <w:pStyle w:val="a5"/>
        <w:tabs>
          <w:tab w:val="left" w:pos="10260"/>
        </w:tabs>
        <w:spacing w:after="40"/>
        <w:ind w:firstLine="709"/>
        <w:rPr>
          <w:sz w:val="22"/>
          <w:szCs w:val="22"/>
        </w:rPr>
      </w:pPr>
      <w:r w:rsidRPr="005F330A">
        <w:rPr>
          <w:b/>
          <w:sz w:val="22"/>
          <w:szCs w:val="22"/>
        </w:rPr>
        <w:t>Оператор системи</w:t>
      </w:r>
      <w:r w:rsidRPr="005F330A">
        <w:rPr>
          <w:sz w:val="22"/>
          <w:szCs w:val="22"/>
        </w:rPr>
        <w:t xml:space="preserve"> має право відключити об’єкт </w:t>
      </w:r>
      <w:r w:rsidRPr="005F330A">
        <w:rPr>
          <w:b/>
          <w:sz w:val="22"/>
          <w:szCs w:val="22"/>
        </w:rPr>
        <w:t xml:space="preserve">Споживача </w:t>
      </w:r>
      <w:r w:rsidRPr="005F330A">
        <w:rPr>
          <w:sz w:val="22"/>
          <w:szCs w:val="22"/>
        </w:rPr>
        <w:t xml:space="preserve">у разі </w:t>
      </w:r>
      <w:proofErr w:type="spellStart"/>
      <w:r w:rsidRPr="005F330A">
        <w:rPr>
          <w:sz w:val="22"/>
          <w:szCs w:val="22"/>
        </w:rPr>
        <w:t>неприведення</w:t>
      </w:r>
      <w:proofErr w:type="spellEnd"/>
      <w:r w:rsidRPr="005F330A">
        <w:rPr>
          <w:sz w:val="22"/>
          <w:szCs w:val="22"/>
        </w:rPr>
        <w:t xml:space="preserve"> </w:t>
      </w:r>
      <w:r w:rsidRPr="005F330A">
        <w:rPr>
          <w:b/>
          <w:sz w:val="22"/>
          <w:szCs w:val="22"/>
        </w:rPr>
        <w:t>Споживачем</w:t>
      </w:r>
      <w:r w:rsidRPr="005F330A">
        <w:rPr>
          <w:sz w:val="22"/>
          <w:szCs w:val="22"/>
        </w:rPr>
        <w:t xml:space="preserve"> розрахункового обліку електроенергії у відповідність до вимог НТД в терміни, визначені у висунутій </w:t>
      </w:r>
      <w:r w:rsidRPr="005F330A">
        <w:rPr>
          <w:b/>
          <w:sz w:val="22"/>
          <w:szCs w:val="22"/>
        </w:rPr>
        <w:t xml:space="preserve">Споживачу </w:t>
      </w:r>
      <w:proofErr w:type="spellStart"/>
      <w:r w:rsidRPr="005F330A">
        <w:rPr>
          <w:sz w:val="22"/>
          <w:szCs w:val="22"/>
        </w:rPr>
        <w:t>вимозі</w:t>
      </w:r>
      <w:proofErr w:type="spellEnd"/>
      <w:r w:rsidRPr="005F330A">
        <w:rPr>
          <w:sz w:val="22"/>
          <w:szCs w:val="22"/>
        </w:rPr>
        <w:t>.</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Розгляд спірних питань між </w:t>
      </w:r>
      <w:r w:rsidRPr="005F330A">
        <w:rPr>
          <w:b/>
          <w:sz w:val="22"/>
          <w:szCs w:val="22"/>
          <w:lang w:val="uk-UA" w:eastAsia="uk-UA"/>
        </w:rPr>
        <w:t>Споживачем</w:t>
      </w:r>
      <w:r w:rsidRPr="005F330A">
        <w:rPr>
          <w:sz w:val="22"/>
          <w:szCs w:val="22"/>
          <w:lang w:val="uk-UA" w:eastAsia="uk-UA"/>
        </w:rPr>
        <w:t xml:space="preserve"> та </w:t>
      </w:r>
      <w:r w:rsidRPr="005F330A">
        <w:rPr>
          <w:b/>
          <w:sz w:val="22"/>
          <w:szCs w:val="22"/>
          <w:lang w:val="uk-UA"/>
        </w:rPr>
        <w:t>Оператором системи</w:t>
      </w:r>
      <w:r w:rsidRPr="005F330A">
        <w:rPr>
          <w:sz w:val="22"/>
          <w:szCs w:val="22"/>
          <w:lang w:val="uk-UA" w:eastAsia="uk-UA"/>
        </w:rPr>
        <w:t xml:space="preserve"> щодо перетікань реактивної електроенергії здійснюється </w:t>
      </w:r>
      <w:proofErr w:type="spellStart"/>
      <w:r w:rsidRPr="005F330A">
        <w:rPr>
          <w:sz w:val="22"/>
          <w:szCs w:val="22"/>
          <w:lang w:val="uk-UA" w:eastAsia="uk-UA"/>
        </w:rPr>
        <w:t>Держенергонаглядом</w:t>
      </w:r>
      <w:proofErr w:type="spellEnd"/>
      <w:r w:rsidRPr="005F330A">
        <w:rPr>
          <w:sz w:val="22"/>
          <w:szCs w:val="22"/>
          <w:lang w:val="uk-UA" w:eastAsia="uk-UA"/>
        </w:rPr>
        <w:t xml:space="preserve"> в межах повноважень, визначених чинним законодавством України, або в судовому порядку.</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rPr>
      </w:pPr>
      <w:r w:rsidRPr="005F330A">
        <w:rPr>
          <w:sz w:val="22"/>
          <w:szCs w:val="22"/>
          <w:lang w:val="uk-UA" w:eastAsia="uk-UA"/>
        </w:rPr>
        <w:t>Характеристики</w:t>
      </w:r>
      <w:r w:rsidRPr="005F330A">
        <w:rPr>
          <w:sz w:val="22"/>
          <w:szCs w:val="22"/>
          <w:lang w:val="uk-UA"/>
        </w:rPr>
        <w:t xml:space="preserve"> </w:t>
      </w:r>
      <w:proofErr w:type="spellStart"/>
      <w:r w:rsidRPr="005F330A">
        <w:rPr>
          <w:sz w:val="22"/>
          <w:szCs w:val="22"/>
          <w:lang w:val="uk-UA"/>
        </w:rPr>
        <w:t>компенсувальних</w:t>
      </w:r>
      <w:proofErr w:type="spellEnd"/>
      <w:r w:rsidRPr="005F330A">
        <w:rPr>
          <w:sz w:val="22"/>
          <w:szCs w:val="22"/>
          <w:lang w:val="uk-UA"/>
        </w:rPr>
        <w:t xml:space="preserve"> установок (КУ) Споживача зазначені в Таблиці 1. </w:t>
      </w:r>
    </w:p>
    <w:p w:rsidR="00121734" w:rsidRPr="005F330A" w:rsidRDefault="00121734" w:rsidP="00121734">
      <w:pPr>
        <w:pStyle w:val="a7"/>
        <w:ind w:left="0"/>
        <w:jc w:val="center"/>
        <w:rPr>
          <w:b/>
          <w:bCs/>
          <w:sz w:val="22"/>
          <w:szCs w:val="22"/>
          <w:lang w:val="uk-UA"/>
        </w:rPr>
      </w:pPr>
      <w:r w:rsidRPr="005F330A">
        <w:rPr>
          <w:b/>
          <w:bCs/>
          <w:sz w:val="22"/>
          <w:szCs w:val="22"/>
          <w:lang w:val="uk-UA"/>
        </w:rPr>
        <w:t xml:space="preserve">Потужність діючих </w:t>
      </w:r>
      <w:proofErr w:type="spellStart"/>
      <w:r w:rsidRPr="005F330A">
        <w:rPr>
          <w:b/>
          <w:bCs/>
          <w:sz w:val="22"/>
          <w:szCs w:val="22"/>
          <w:lang w:val="uk-UA"/>
        </w:rPr>
        <w:t>компенсувальних</w:t>
      </w:r>
      <w:proofErr w:type="spellEnd"/>
      <w:r w:rsidRPr="005F330A">
        <w:rPr>
          <w:b/>
          <w:bCs/>
          <w:sz w:val="22"/>
          <w:szCs w:val="22"/>
          <w:lang w:val="uk-UA"/>
        </w:rPr>
        <w:t xml:space="preserve"> установок Споживача</w:t>
      </w:r>
    </w:p>
    <w:p w:rsidR="00121734" w:rsidRPr="005F330A" w:rsidRDefault="00121734" w:rsidP="00121734">
      <w:pPr>
        <w:ind w:left="360" w:right="-1"/>
        <w:jc w:val="right"/>
        <w:rPr>
          <w:sz w:val="22"/>
          <w:szCs w:val="22"/>
          <w:lang w:val="uk-UA"/>
        </w:rPr>
      </w:pPr>
      <w:r w:rsidRPr="005F330A">
        <w:rPr>
          <w:sz w:val="22"/>
          <w:szCs w:val="22"/>
          <w:lang w:val="uk-UA"/>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121734" w:rsidRPr="005F330A" w:rsidTr="00F63094">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 xml:space="preserve">Тип </w:t>
            </w:r>
            <w:proofErr w:type="spellStart"/>
            <w:r w:rsidRPr="005F330A">
              <w:rPr>
                <w:sz w:val="22"/>
                <w:szCs w:val="22"/>
                <w:lang w:val="uk-UA"/>
              </w:rPr>
              <w:t>компенсувальних</w:t>
            </w:r>
            <w:proofErr w:type="spellEnd"/>
            <w:r w:rsidRPr="005F330A">
              <w:rPr>
                <w:sz w:val="22"/>
                <w:szCs w:val="22"/>
                <w:lang w:val="uk-UA"/>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Усього</w:t>
            </w:r>
          </w:p>
        </w:tc>
      </w:tr>
      <w:tr w:rsidR="00121734" w:rsidRPr="005F330A" w:rsidTr="00F63094">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121734" w:rsidRPr="005F330A" w:rsidRDefault="00121734" w:rsidP="00F63094">
            <w:pPr>
              <w:rPr>
                <w:sz w:val="22"/>
                <w:szCs w:val="22"/>
                <w:lang w:val="uk-UA"/>
              </w:rPr>
            </w:pPr>
          </w:p>
        </w:tc>
        <w:tc>
          <w:tcPr>
            <w:tcW w:w="4961" w:type="dxa"/>
            <w:vMerge/>
            <w:tcBorders>
              <w:top w:val="single" w:sz="12" w:space="0" w:color="auto"/>
              <w:left w:val="nil"/>
              <w:bottom w:val="single" w:sz="6" w:space="0" w:color="auto"/>
              <w:right w:val="single" w:sz="6" w:space="0" w:color="auto"/>
            </w:tcBorders>
            <w:vAlign w:val="center"/>
            <w:hideMark/>
          </w:tcPr>
          <w:p w:rsidR="00121734" w:rsidRPr="005F330A" w:rsidRDefault="00121734" w:rsidP="00F63094">
            <w:pPr>
              <w:rPr>
                <w:sz w:val="22"/>
                <w:szCs w:val="22"/>
                <w:lang w:val="uk-UA"/>
              </w:rPr>
            </w:pPr>
          </w:p>
        </w:tc>
        <w:tc>
          <w:tcPr>
            <w:tcW w:w="1276"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до 1000 В</w:t>
            </w:r>
          </w:p>
        </w:tc>
        <w:tc>
          <w:tcPr>
            <w:tcW w:w="1559"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121734" w:rsidRPr="005F330A" w:rsidRDefault="00121734" w:rsidP="00F63094">
            <w:pPr>
              <w:rPr>
                <w:sz w:val="22"/>
                <w:szCs w:val="22"/>
                <w:lang w:val="uk-UA"/>
              </w:rPr>
            </w:pPr>
          </w:p>
        </w:tc>
      </w:tr>
      <w:tr w:rsidR="00121734" w:rsidRPr="005F330A" w:rsidTr="00F63094">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1.</w:t>
            </w:r>
          </w:p>
        </w:tc>
        <w:tc>
          <w:tcPr>
            <w:tcW w:w="4961"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 xml:space="preserve">Конденсаторні установки, </w:t>
            </w:r>
            <w:proofErr w:type="spellStart"/>
            <w:r w:rsidRPr="005F330A">
              <w:rPr>
                <w:sz w:val="22"/>
                <w:szCs w:val="22"/>
                <w:lang w:val="uk-UA"/>
              </w:rPr>
              <w:t>кВ·Ар</w:t>
            </w:r>
            <w:proofErr w:type="spellEnd"/>
            <w:r w:rsidRPr="005F330A">
              <w:rPr>
                <w:sz w:val="22"/>
                <w:szCs w:val="22"/>
                <w:lang w:val="uk-UA"/>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121734" w:rsidRPr="005F330A" w:rsidRDefault="00121734" w:rsidP="00F63094">
            <w:pPr>
              <w:pStyle w:val="NormalUkr"/>
              <w:jc w:val="center"/>
              <w:rPr>
                <w:sz w:val="22"/>
                <w:szCs w:val="22"/>
                <w:lang w:val="uk-UA"/>
              </w:rPr>
            </w:pPr>
          </w:p>
        </w:tc>
      </w:tr>
      <w:tr w:rsidR="00121734" w:rsidRPr="005F330A" w:rsidTr="00F63094">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1.1.</w:t>
            </w:r>
          </w:p>
        </w:tc>
        <w:tc>
          <w:tcPr>
            <w:tcW w:w="4961"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 xml:space="preserve">З автоматичним регулюванням, </w:t>
            </w:r>
            <w:proofErr w:type="spellStart"/>
            <w:r w:rsidRPr="005F330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121734" w:rsidRPr="005F330A" w:rsidRDefault="00121734" w:rsidP="00F63094">
            <w:pPr>
              <w:pStyle w:val="NormalUkr"/>
              <w:jc w:val="center"/>
              <w:rPr>
                <w:sz w:val="22"/>
                <w:szCs w:val="22"/>
                <w:lang w:val="uk-UA"/>
              </w:rPr>
            </w:pPr>
          </w:p>
        </w:tc>
      </w:tr>
      <w:tr w:rsidR="00121734" w:rsidRPr="005F330A" w:rsidTr="00F63094">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1.2.</w:t>
            </w:r>
          </w:p>
        </w:tc>
        <w:tc>
          <w:tcPr>
            <w:tcW w:w="4961"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 xml:space="preserve">З ручним регулюванням, </w:t>
            </w:r>
            <w:proofErr w:type="spellStart"/>
            <w:r w:rsidRPr="005F330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121734" w:rsidRPr="005F330A" w:rsidRDefault="00121734" w:rsidP="00F63094">
            <w:pPr>
              <w:pStyle w:val="NormalUkr"/>
              <w:jc w:val="center"/>
              <w:rPr>
                <w:sz w:val="22"/>
                <w:szCs w:val="22"/>
                <w:lang w:val="uk-UA"/>
              </w:rPr>
            </w:pPr>
          </w:p>
        </w:tc>
      </w:tr>
      <w:tr w:rsidR="00121734" w:rsidRPr="005F330A" w:rsidTr="00F63094">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2.</w:t>
            </w:r>
          </w:p>
        </w:tc>
        <w:tc>
          <w:tcPr>
            <w:tcW w:w="4961" w:type="dxa"/>
            <w:tcBorders>
              <w:top w:val="single" w:sz="6" w:space="0" w:color="auto"/>
              <w:left w:val="nil"/>
              <w:bottom w:val="single" w:sz="6"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121734" w:rsidRPr="005F330A" w:rsidRDefault="00121734" w:rsidP="00F63094">
            <w:pPr>
              <w:pStyle w:val="NormalUkr"/>
              <w:jc w:val="center"/>
              <w:rPr>
                <w:sz w:val="22"/>
                <w:szCs w:val="22"/>
                <w:lang w:val="uk-UA"/>
              </w:rPr>
            </w:pPr>
          </w:p>
        </w:tc>
      </w:tr>
      <w:tr w:rsidR="00121734" w:rsidRPr="005F330A" w:rsidTr="00F63094">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3.</w:t>
            </w:r>
          </w:p>
        </w:tc>
        <w:tc>
          <w:tcPr>
            <w:tcW w:w="4961" w:type="dxa"/>
            <w:tcBorders>
              <w:top w:val="single" w:sz="6" w:space="0" w:color="auto"/>
              <w:left w:val="nil"/>
              <w:bottom w:val="single" w:sz="12" w:space="0" w:color="auto"/>
              <w:right w:val="single" w:sz="6" w:space="0" w:color="auto"/>
            </w:tcBorders>
            <w:vAlign w:val="center"/>
            <w:hideMark/>
          </w:tcPr>
          <w:p w:rsidR="00121734" w:rsidRPr="005F330A" w:rsidRDefault="00121734" w:rsidP="00F63094">
            <w:pPr>
              <w:pStyle w:val="NormalUkr"/>
              <w:jc w:val="center"/>
              <w:rPr>
                <w:sz w:val="22"/>
                <w:szCs w:val="22"/>
                <w:lang w:val="uk-UA"/>
              </w:rPr>
            </w:pPr>
            <w:r w:rsidRPr="005F330A">
              <w:rPr>
                <w:sz w:val="22"/>
                <w:szCs w:val="22"/>
                <w:lang w:val="uk-UA"/>
              </w:rPr>
              <w:t>Засоби компенсації реактивної потужності, зблоковані з</w:t>
            </w:r>
          </w:p>
          <w:p w:rsidR="00121734" w:rsidRPr="005F330A" w:rsidRDefault="00121734" w:rsidP="00F63094">
            <w:pPr>
              <w:pStyle w:val="NormalUkr"/>
              <w:jc w:val="center"/>
              <w:rPr>
                <w:sz w:val="22"/>
                <w:szCs w:val="22"/>
                <w:lang w:val="uk-UA"/>
              </w:rPr>
            </w:pPr>
            <w:r w:rsidRPr="005F330A">
              <w:rPr>
                <w:sz w:val="22"/>
                <w:szCs w:val="22"/>
                <w:lang w:val="uk-UA"/>
              </w:rPr>
              <w:t xml:space="preserve">технологічним обладнанням,  </w:t>
            </w:r>
            <w:proofErr w:type="spellStart"/>
            <w:r w:rsidRPr="005F330A">
              <w:rPr>
                <w:sz w:val="22"/>
                <w:szCs w:val="22"/>
                <w:lang w:val="uk-UA"/>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559" w:type="dxa"/>
            <w:tcBorders>
              <w:top w:val="single" w:sz="6" w:space="0" w:color="auto"/>
              <w:left w:val="nil"/>
              <w:bottom w:val="single" w:sz="12" w:space="0" w:color="auto"/>
              <w:right w:val="single" w:sz="6" w:space="0" w:color="auto"/>
            </w:tcBorders>
            <w:vAlign w:val="center"/>
          </w:tcPr>
          <w:p w:rsidR="00121734" w:rsidRPr="005F330A" w:rsidRDefault="00121734" w:rsidP="00F63094">
            <w:pPr>
              <w:pStyle w:val="NormalUkr"/>
              <w:jc w:val="center"/>
              <w:rPr>
                <w:sz w:val="22"/>
                <w:szCs w:val="22"/>
                <w:lang w:val="uk-UA"/>
              </w:rPr>
            </w:pPr>
          </w:p>
        </w:tc>
        <w:tc>
          <w:tcPr>
            <w:tcW w:w="1332" w:type="dxa"/>
            <w:tcBorders>
              <w:top w:val="single" w:sz="6" w:space="0" w:color="auto"/>
              <w:left w:val="nil"/>
              <w:bottom w:val="single" w:sz="12" w:space="0" w:color="auto"/>
              <w:right w:val="single" w:sz="12" w:space="0" w:color="auto"/>
            </w:tcBorders>
            <w:vAlign w:val="center"/>
          </w:tcPr>
          <w:p w:rsidR="00121734" w:rsidRPr="005F330A" w:rsidRDefault="00121734" w:rsidP="00F63094">
            <w:pPr>
              <w:pStyle w:val="NormalUkr"/>
              <w:jc w:val="center"/>
              <w:rPr>
                <w:sz w:val="22"/>
                <w:szCs w:val="22"/>
                <w:lang w:val="uk-UA"/>
              </w:rPr>
            </w:pPr>
          </w:p>
        </w:tc>
      </w:tr>
    </w:tbl>
    <w:p w:rsidR="00121734" w:rsidRPr="005F330A" w:rsidRDefault="00121734" w:rsidP="00121734">
      <w:pPr>
        <w:widowControl w:val="0"/>
        <w:rPr>
          <w:sz w:val="22"/>
          <w:szCs w:val="22"/>
          <w:lang w:val="uk-UA"/>
        </w:rPr>
      </w:pPr>
    </w:p>
    <w:p w:rsidR="00121734" w:rsidRPr="005F330A" w:rsidRDefault="00121734" w:rsidP="00121734">
      <w:pPr>
        <w:pStyle w:val="a7"/>
        <w:numPr>
          <w:ilvl w:val="0"/>
          <w:numId w:val="1"/>
        </w:numPr>
        <w:tabs>
          <w:tab w:val="left" w:pos="993"/>
          <w:tab w:val="left" w:pos="1134"/>
        </w:tabs>
        <w:ind w:left="0" w:firstLine="709"/>
        <w:rPr>
          <w:sz w:val="22"/>
          <w:szCs w:val="22"/>
          <w:lang w:val="uk-UA"/>
        </w:rPr>
      </w:pPr>
      <w:r w:rsidRPr="005F330A">
        <w:rPr>
          <w:sz w:val="22"/>
          <w:szCs w:val="22"/>
          <w:lang w:val="uk-UA" w:eastAsia="uk-UA"/>
        </w:rPr>
        <w:t>Значення</w:t>
      </w:r>
      <w:r w:rsidRPr="005F330A">
        <w:rPr>
          <w:sz w:val="22"/>
          <w:szCs w:val="22"/>
          <w:lang w:val="uk-UA"/>
        </w:rPr>
        <w:t xml:space="preserve"> економічного еквіваленту реактивної потужності (</w:t>
      </w:r>
      <w:r w:rsidRPr="005F330A">
        <w:rPr>
          <w:b/>
          <w:sz w:val="22"/>
          <w:szCs w:val="22"/>
          <w:lang w:val="uk-UA"/>
        </w:rPr>
        <w:t>ЕЕРП</w:t>
      </w:r>
      <w:r w:rsidRPr="005F330A">
        <w:rPr>
          <w:sz w:val="22"/>
          <w:szCs w:val="22"/>
          <w:lang w:val="uk-UA"/>
        </w:rPr>
        <w:t xml:space="preserve"> (</w:t>
      </w:r>
      <w:r w:rsidRPr="005F330A">
        <w:rPr>
          <w:b/>
          <w:sz w:val="22"/>
          <w:szCs w:val="22"/>
          <w:lang w:val="uk-UA"/>
        </w:rPr>
        <w:t>D</w:t>
      </w:r>
      <w:r w:rsidRPr="005F330A">
        <w:rPr>
          <w:sz w:val="22"/>
          <w:szCs w:val="22"/>
          <w:lang w:val="uk-UA"/>
        </w:rPr>
        <w:t xml:space="preserve">)) для точок обліку </w:t>
      </w:r>
      <w:r w:rsidRPr="005F330A">
        <w:rPr>
          <w:b/>
          <w:sz w:val="22"/>
          <w:szCs w:val="22"/>
          <w:lang w:val="uk-UA"/>
        </w:rPr>
        <w:t>Споживача</w:t>
      </w:r>
      <w:r w:rsidRPr="005F330A">
        <w:rPr>
          <w:sz w:val="22"/>
          <w:szCs w:val="22"/>
          <w:lang w:val="uk-UA"/>
        </w:rPr>
        <w:t xml:space="preserve"> наведені у таблиці 2.</w:t>
      </w:r>
    </w:p>
    <w:p w:rsidR="00121734" w:rsidRPr="005F330A" w:rsidRDefault="00121734" w:rsidP="00121734">
      <w:pPr>
        <w:rPr>
          <w:sz w:val="22"/>
          <w:szCs w:val="22"/>
          <w:lang w:val="uk-UA"/>
        </w:rPr>
        <w:sectPr w:rsidR="00121734" w:rsidRPr="005F330A" w:rsidSect="003B6749">
          <w:pgSz w:w="11906" w:h="16838"/>
          <w:pgMar w:top="426" w:right="567" w:bottom="567" w:left="1134" w:header="720" w:footer="720" w:gutter="0"/>
          <w:cols w:space="720"/>
        </w:sectPr>
      </w:pPr>
    </w:p>
    <w:p w:rsidR="00121734" w:rsidRPr="005F330A" w:rsidRDefault="00121734" w:rsidP="00121734">
      <w:pPr>
        <w:pStyle w:val="a7"/>
        <w:jc w:val="center"/>
        <w:rPr>
          <w:sz w:val="24"/>
          <w:szCs w:val="28"/>
          <w:lang w:val="uk-UA"/>
        </w:rPr>
      </w:pPr>
      <w:r w:rsidRPr="005F330A">
        <w:rPr>
          <w:sz w:val="24"/>
          <w:szCs w:val="28"/>
          <w:lang w:val="uk-UA"/>
        </w:rPr>
        <w:lastRenderedPageBreak/>
        <w:t>Перелік  точок вимірювання, за якими виконуються розрахунки за перетікання реактивної електроенергії</w:t>
      </w:r>
    </w:p>
    <w:p w:rsidR="00121734" w:rsidRPr="005F330A" w:rsidRDefault="00121734" w:rsidP="00121734">
      <w:pPr>
        <w:ind w:left="360"/>
        <w:jc w:val="center"/>
        <w:rPr>
          <w:sz w:val="28"/>
          <w:szCs w:val="28"/>
          <w:lang w:val="uk-UA"/>
        </w:rPr>
      </w:pPr>
      <w:r w:rsidRPr="005F330A">
        <w:rPr>
          <w:sz w:val="28"/>
          <w:szCs w:val="28"/>
          <w:lang w:val="uk-UA"/>
        </w:rPr>
        <w:t>____________________________________________________________________________________________________</w:t>
      </w:r>
    </w:p>
    <w:p w:rsidR="00121734" w:rsidRPr="005F330A" w:rsidRDefault="00121734" w:rsidP="00121734">
      <w:pPr>
        <w:pStyle w:val="a7"/>
        <w:jc w:val="right"/>
        <w:rPr>
          <w:sz w:val="28"/>
          <w:szCs w:val="28"/>
          <w:lang w:val="uk-UA"/>
        </w:rPr>
      </w:pPr>
      <w:r w:rsidRPr="005F330A">
        <w:rPr>
          <w:sz w:val="28"/>
          <w:szCs w:val="28"/>
          <w:lang w:val="uk-UA"/>
        </w:rPr>
        <w:t xml:space="preserve">                                                                                                    </w:t>
      </w:r>
      <w:r w:rsidRPr="005F330A">
        <w:rPr>
          <w:sz w:val="24"/>
          <w:szCs w:val="28"/>
          <w:lang w:val="uk-UA"/>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121734" w:rsidRPr="005F330A" w:rsidTr="00F63094">
        <w:trPr>
          <w:cantSplit/>
        </w:trPr>
        <w:tc>
          <w:tcPr>
            <w:tcW w:w="675" w:type="dxa"/>
            <w:tcBorders>
              <w:top w:val="single" w:sz="6" w:space="0" w:color="auto"/>
              <w:left w:val="single" w:sz="6" w:space="0" w:color="auto"/>
              <w:bottom w:val="nil"/>
              <w:right w:val="single" w:sz="6" w:space="0" w:color="auto"/>
            </w:tcBorders>
            <w:vAlign w:val="center"/>
          </w:tcPr>
          <w:p w:rsidR="00121734" w:rsidRPr="005F330A" w:rsidRDefault="00121734" w:rsidP="00F63094">
            <w:pPr>
              <w:jc w:val="center"/>
              <w:rPr>
                <w:sz w:val="16"/>
                <w:szCs w:val="16"/>
                <w:lang w:val="uk-UA"/>
              </w:rPr>
            </w:pPr>
          </w:p>
        </w:tc>
        <w:tc>
          <w:tcPr>
            <w:tcW w:w="1986" w:type="dxa"/>
            <w:tcBorders>
              <w:top w:val="single" w:sz="6" w:space="0" w:color="auto"/>
              <w:left w:val="single" w:sz="6" w:space="0" w:color="auto"/>
              <w:bottom w:val="nil"/>
              <w:right w:val="single" w:sz="6" w:space="0" w:color="auto"/>
            </w:tcBorders>
            <w:vAlign w:val="center"/>
          </w:tcPr>
          <w:p w:rsidR="00121734" w:rsidRPr="005F330A" w:rsidRDefault="00121734" w:rsidP="00F63094">
            <w:pPr>
              <w:jc w:val="center"/>
              <w:rPr>
                <w:sz w:val="16"/>
                <w:szCs w:val="16"/>
                <w:lang w:val="uk-UA"/>
              </w:rPr>
            </w:pPr>
          </w:p>
        </w:tc>
        <w:tc>
          <w:tcPr>
            <w:tcW w:w="1701" w:type="dxa"/>
            <w:tcBorders>
              <w:top w:val="single" w:sz="6" w:space="0" w:color="auto"/>
              <w:left w:val="single" w:sz="6" w:space="0" w:color="auto"/>
              <w:bottom w:val="nil"/>
              <w:right w:val="single" w:sz="6" w:space="0" w:color="auto"/>
            </w:tcBorders>
            <w:vAlign w:val="center"/>
          </w:tcPr>
          <w:p w:rsidR="00121734" w:rsidRPr="005F330A" w:rsidRDefault="00121734" w:rsidP="00F63094">
            <w:pPr>
              <w:jc w:val="center"/>
              <w:rPr>
                <w:sz w:val="16"/>
                <w:szCs w:val="16"/>
                <w:lang w:val="uk-UA"/>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jc w:val="center"/>
              <w:rPr>
                <w:lang w:val="uk-UA"/>
              </w:rPr>
            </w:pPr>
            <w:r w:rsidRPr="005F330A">
              <w:rPr>
                <w:lang w:val="uk-UA"/>
              </w:rPr>
              <w:t>Вид приладу обліку</w:t>
            </w:r>
          </w:p>
          <w:p w:rsidR="00121734" w:rsidRPr="005F330A" w:rsidRDefault="00121734" w:rsidP="00F63094">
            <w:pPr>
              <w:jc w:val="center"/>
              <w:rPr>
                <w:lang w:val="uk-UA"/>
              </w:rPr>
            </w:pPr>
            <w:r w:rsidRPr="005F330A">
              <w:rPr>
                <w:lang w:val="uk-UA"/>
              </w:rPr>
              <w:t>(«А» – споживання</w:t>
            </w:r>
          </w:p>
          <w:p w:rsidR="00121734" w:rsidRPr="005F330A" w:rsidRDefault="00121734" w:rsidP="00F63094">
            <w:pPr>
              <w:jc w:val="center"/>
              <w:rPr>
                <w:lang w:val="uk-UA"/>
              </w:rPr>
            </w:pPr>
            <w:r w:rsidRPr="005F330A">
              <w:rPr>
                <w:lang w:val="uk-UA"/>
              </w:rPr>
              <w:t>активної е/е</w:t>
            </w:r>
          </w:p>
          <w:p w:rsidR="00121734" w:rsidRPr="005F330A" w:rsidRDefault="00121734" w:rsidP="00F63094">
            <w:pPr>
              <w:jc w:val="center"/>
              <w:rPr>
                <w:lang w:val="uk-UA"/>
              </w:rPr>
            </w:pPr>
            <w:r w:rsidRPr="005F330A">
              <w:rPr>
                <w:lang w:val="uk-UA"/>
              </w:rPr>
              <w:t>«Р» – споживання</w:t>
            </w:r>
          </w:p>
          <w:p w:rsidR="00121734" w:rsidRPr="005F330A" w:rsidRDefault="00121734" w:rsidP="00F63094">
            <w:pPr>
              <w:jc w:val="center"/>
              <w:rPr>
                <w:lang w:val="uk-UA"/>
              </w:rPr>
            </w:pPr>
            <w:r w:rsidRPr="005F330A">
              <w:rPr>
                <w:lang w:val="uk-UA"/>
              </w:rPr>
              <w:t>реактивної е/е</w:t>
            </w:r>
          </w:p>
          <w:p w:rsidR="00121734" w:rsidRPr="005F330A" w:rsidRDefault="00121734" w:rsidP="00F63094">
            <w:pPr>
              <w:jc w:val="center"/>
              <w:rPr>
                <w:lang w:val="uk-UA"/>
              </w:rPr>
            </w:pPr>
            <w:r w:rsidRPr="005F330A">
              <w:rPr>
                <w:lang w:val="uk-UA"/>
              </w:rPr>
              <w:t>«Г» – генерація</w:t>
            </w:r>
          </w:p>
          <w:p w:rsidR="00121734" w:rsidRPr="005F330A" w:rsidRDefault="00121734" w:rsidP="00F63094">
            <w:pPr>
              <w:jc w:val="center"/>
              <w:rPr>
                <w:sz w:val="16"/>
                <w:szCs w:val="16"/>
                <w:lang w:val="uk-UA"/>
              </w:rPr>
            </w:pPr>
            <w:r w:rsidRPr="005F330A">
              <w:rPr>
                <w:lang w:val="uk-UA"/>
              </w:rPr>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jc w:val="center"/>
              <w:rPr>
                <w:lang w:val="uk-UA"/>
              </w:rPr>
            </w:pPr>
            <w:r w:rsidRPr="005F330A">
              <w:rPr>
                <w:lang w:val="uk-UA"/>
              </w:rPr>
              <w:t xml:space="preserve">Потужність точки </w:t>
            </w:r>
            <w:proofErr w:type="spellStart"/>
            <w:r w:rsidRPr="005F330A">
              <w:rPr>
                <w:lang w:val="uk-UA"/>
              </w:rPr>
              <w:t>вимірюван</w:t>
            </w:r>
            <w:proofErr w:type="spellEnd"/>
            <w:r w:rsidRPr="005F330A">
              <w:rPr>
                <w:lang w:val="uk-UA"/>
              </w:rPr>
              <w:t>-ня (активна),</w:t>
            </w:r>
          </w:p>
          <w:p w:rsidR="00121734" w:rsidRPr="005F330A" w:rsidRDefault="00121734" w:rsidP="00F63094">
            <w:pPr>
              <w:jc w:val="center"/>
              <w:rPr>
                <w:lang w:val="uk-UA"/>
              </w:rPr>
            </w:pPr>
            <w:r w:rsidRPr="005F330A">
              <w:rPr>
                <w:lang w:val="uk-UA"/>
              </w:rPr>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jc w:val="center"/>
              <w:rPr>
                <w:lang w:val="uk-UA"/>
              </w:rPr>
            </w:pPr>
            <w:r w:rsidRPr="005F330A">
              <w:rPr>
                <w:lang w:val="uk-UA"/>
              </w:rPr>
              <w:t xml:space="preserve">Потужність точки </w:t>
            </w:r>
            <w:proofErr w:type="spellStart"/>
            <w:r w:rsidRPr="005F330A">
              <w:rPr>
                <w:lang w:val="uk-UA"/>
              </w:rPr>
              <w:t>вимірюван</w:t>
            </w:r>
            <w:proofErr w:type="spellEnd"/>
            <w:r w:rsidRPr="005F330A">
              <w:rPr>
                <w:lang w:val="uk-UA"/>
              </w:rPr>
              <w:t>-ня (реактивна),</w:t>
            </w:r>
          </w:p>
          <w:p w:rsidR="00121734" w:rsidRPr="005F330A" w:rsidRDefault="00121734" w:rsidP="00F63094">
            <w:pPr>
              <w:jc w:val="center"/>
              <w:rPr>
                <w:lang w:val="uk-UA"/>
              </w:rPr>
            </w:pPr>
            <w:proofErr w:type="spellStart"/>
            <w:r w:rsidRPr="005F330A">
              <w:rPr>
                <w:lang w:val="uk-UA"/>
              </w:rPr>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121734" w:rsidRPr="005F330A" w:rsidRDefault="00121734" w:rsidP="00F63094">
            <w:pPr>
              <w:jc w:val="center"/>
              <w:rPr>
                <w:lang w:val="uk-UA"/>
              </w:rPr>
            </w:pPr>
            <w:r w:rsidRPr="005F330A">
              <w:rPr>
                <w:lang w:val="uk-UA"/>
              </w:rPr>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jc w:val="center"/>
              <w:rPr>
                <w:lang w:val="uk-UA"/>
              </w:rPr>
            </w:pPr>
            <w:r w:rsidRPr="005F330A">
              <w:rPr>
                <w:lang w:val="uk-UA"/>
              </w:rPr>
              <w:t>ЕЕРП (D), кВт/</w:t>
            </w:r>
            <w:proofErr w:type="spellStart"/>
            <w:r w:rsidRPr="005F330A">
              <w:rPr>
                <w:lang w:val="uk-UA"/>
              </w:rPr>
              <w:t>кВАр</w:t>
            </w:r>
            <w:proofErr w:type="spellEnd"/>
          </w:p>
        </w:tc>
      </w:tr>
      <w:tr w:rsidR="00121734" w:rsidRPr="005F330A" w:rsidTr="00F63094">
        <w:trPr>
          <w:cantSplit/>
          <w:trHeight w:val="230"/>
        </w:trPr>
        <w:tc>
          <w:tcPr>
            <w:tcW w:w="675" w:type="dxa"/>
            <w:vMerge w:val="restart"/>
            <w:tcBorders>
              <w:top w:val="nil"/>
              <w:left w:val="single" w:sz="6" w:space="0" w:color="auto"/>
              <w:bottom w:val="single" w:sz="4" w:space="0" w:color="auto"/>
              <w:right w:val="single" w:sz="6" w:space="0" w:color="auto"/>
            </w:tcBorders>
            <w:vAlign w:val="center"/>
            <w:hideMark/>
          </w:tcPr>
          <w:p w:rsidR="00121734" w:rsidRPr="005F330A" w:rsidRDefault="00121734" w:rsidP="00F63094">
            <w:pPr>
              <w:ind w:left="-142" w:right="-108"/>
              <w:jc w:val="center"/>
              <w:rPr>
                <w:lang w:val="uk-UA"/>
              </w:rPr>
            </w:pPr>
            <w:r w:rsidRPr="005F330A">
              <w:rPr>
                <w:lang w:val="uk-UA"/>
              </w:rPr>
              <w:t>№ об’єкта</w:t>
            </w:r>
          </w:p>
          <w:p w:rsidR="00121734" w:rsidRPr="005F330A" w:rsidRDefault="00121734" w:rsidP="00F63094">
            <w:pPr>
              <w:ind w:left="-142" w:right="-108"/>
              <w:jc w:val="center"/>
              <w:rPr>
                <w:lang w:val="uk-UA"/>
              </w:rPr>
            </w:pPr>
            <w:r w:rsidRPr="005F330A">
              <w:rPr>
                <w:lang w:val="uk-UA"/>
              </w:rPr>
              <w:t>з/п</w:t>
            </w:r>
          </w:p>
        </w:tc>
        <w:tc>
          <w:tcPr>
            <w:tcW w:w="1986" w:type="dxa"/>
            <w:vMerge w:val="restart"/>
            <w:tcBorders>
              <w:top w:val="nil"/>
              <w:left w:val="single" w:sz="6" w:space="0" w:color="auto"/>
              <w:bottom w:val="single" w:sz="4" w:space="0" w:color="auto"/>
              <w:right w:val="single" w:sz="6" w:space="0" w:color="auto"/>
            </w:tcBorders>
            <w:vAlign w:val="center"/>
          </w:tcPr>
          <w:p w:rsidR="00121734" w:rsidRPr="005F330A" w:rsidRDefault="00121734" w:rsidP="00F63094">
            <w:pPr>
              <w:jc w:val="center"/>
              <w:rPr>
                <w:lang w:val="uk-UA"/>
              </w:rPr>
            </w:pPr>
            <w:r w:rsidRPr="005F330A">
              <w:rPr>
                <w:lang w:val="uk-UA"/>
              </w:rPr>
              <w:t>Точка обліку</w:t>
            </w:r>
          </w:p>
          <w:p w:rsidR="00121734" w:rsidRPr="005F330A" w:rsidRDefault="00121734" w:rsidP="00F63094">
            <w:pPr>
              <w:jc w:val="center"/>
              <w:rPr>
                <w:lang w:val="uk-UA"/>
              </w:rPr>
            </w:pPr>
            <w:r w:rsidRPr="005F330A">
              <w:rPr>
                <w:lang w:val="uk-UA"/>
              </w:rPr>
              <w:t>(назва, джерело живлення,  EIC-код)</w:t>
            </w:r>
          </w:p>
          <w:p w:rsidR="00121734" w:rsidRPr="005F330A" w:rsidRDefault="00121734" w:rsidP="00F63094">
            <w:pPr>
              <w:jc w:val="center"/>
              <w:rPr>
                <w:lang w:val="uk-UA"/>
              </w:rPr>
            </w:pPr>
          </w:p>
        </w:tc>
        <w:tc>
          <w:tcPr>
            <w:tcW w:w="1701" w:type="dxa"/>
            <w:tcBorders>
              <w:top w:val="nil"/>
              <w:left w:val="single" w:sz="6" w:space="0" w:color="auto"/>
              <w:bottom w:val="nil"/>
              <w:right w:val="single" w:sz="6" w:space="0" w:color="auto"/>
            </w:tcBorders>
            <w:vAlign w:val="center"/>
          </w:tcPr>
          <w:p w:rsidR="00121734" w:rsidRPr="005F330A" w:rsidRDefault="00121734" w:rsidP="00F63094">
            <w:pPr>
              <w:jc w:val="center"/>
              <w:rPr>
                <w:lang w:val="uk-UA"/>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121734" w:rsidRPr="005F330A" w:rsidRDefault="00121734" w:rsidP="00F63094">
            <w:pPr>
              <w:ind w:left="113" w:right="113"/>
              <w:jc w:val="center"/>
              <w:rPr>
                <w:lang w:val="uk-UA"/>
              </w:rPr>
            </w:pPr>
            <w:r w:rsidRPr="005F330A">
              <w:rPr>
                <w:lang w:val="uk-UA"/>
              </w:rPr>
              <w:t>Місце</w:t>
            </w:r>
          </w:p>
          <w:p w:rsidR="00121734" w:rsidRPr="005F330A" w:rsidRDefault="00121734" w:rsidP="00F63094">
            <w:pPr>
              <w:ind w:left="113" w:right="113"/>
              <w:jc w:val="center"/>
              <w:rPr>
                <w:lang w:val="uk-UA"/>
              </w:rPr>
            </w:pPr>
            <w:r w:rsidRPr="005F330A">
              <w:rPr>
                <w:lang w:val="uk-UA"/>
              </w:rPr>
              <w:t>встановлення</w:t>
            </w:r>
          </w:p>
          <w:p w:rsidR="00121734" w:rsidRPr="005F330A" w:rsidRDefault="00121734" w:rsidP="00F63094">
            <w:pPr>
              <w:ind w:left="113" w:right="113"/>
              <w:jc w:val="center"/>
              <w:rPr>
                <w:lang w:val="uk-UA"/>
              </w:rPr>
            </w:pPr>
            <w:r w:rsidRPr="005F330A">
              <w:rPr>
                <w:lang w:val="uk-UA"/>
              </w:rPr>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jc w:val="center"/>
              <w:rPr>
                <w:lang w:val="uk-UA"/>
              </w:rPr>
            </w:pPr>
            <w:r w:rsidRPr="005F330A">
              <w:rPr>
                <w:lang w:val="uk-UA"/>
              </w:rPr>
              <w:t>№ приладу</w:t>
            </w:r>
          </w:p>
          <w:p w:rsidR="00121734" w:rsidRPr="005F330A" w:rsidRDefault="00121734" w:rsidP="00F63094">
            <w:pPr>
              <w:jc w:val="center"/>
              <w:rPr>
                <w:lang w:val="uk-UA"/>
              </w:rPr>
            </w:pPr>
            <w:r w:rsidRPr="005F330A">
              <w:rPr>
                <w:lang w:val="uk-UA"/>
              </w:rPr>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121734" w:rsidRPr="005F330A" w:rsidRDefault="00121734" w:rsidP="00F63094">
            <w:pPr>
              <w:jc w:val="center"/>
              <w:rPr>
                <w:lang w:val="uk-UA"/>
              </w:rPr>
            </w:pPr>
            <w:r w:rsidRPr="005F330A">
              <w:rPr>
                <w:lang w:val="uk-UA"/>
              </w:rPr>
              <w:t>Дані</w:t>
            </w:r>
          </w:p>
          <w:p w:rsidR="00121734" w:rsidRPr="005F330A" w:rsidRDefault="00121734" w:rsidP="00F63094">
            <w:pPr>
              <w:ind w:left="-107" w:right="-102"/>
              <w:jc w:val="center"/>
              <w:rPr>
                <w:lang w:val="uk-UA"/>
              </w:rPr>
            </w:pPr>
            <w:r w:rsidRPr="005F330A">
              <w:rPr>
                <w:lang w:val="uk-UA"/>
              </w:rPr>
              <w:t xml:space="preserve">розрахункового </w:t>
            </w:r>
            <w:proofErr w:type="spellStart"/>
            <w:r w:rsidRPr="005F330A">
              <w:rPr>
                <w:lang w:val="uk-UA"/>
              </w:rPr>
              <w:t>коеф</w:t>
            </w:r>
            <w:proofErr w:type="spellEnd"/>
            <w:r w:rsidRPr="005F330A">
              <w:rPr>
                <w:lang w:val="uk-UA"/>
              </w:rPr>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121734" w:rsidRPr="005F330A" w:rsidRDefault="00121734" w:rsidP="00F63094">
            <w:pPr>
              <w:ind w:left="113" w:right="113"/>
              <w:jc w:val="center"/>
              <w:rPr>
                <w:lang w:val="uk-UA"/>
              </w:rPr>
            </w:pPr>
            <w:r w:rsidRPr="005F330A">
              <w:rPr>
                <w:lang w:val="uk-UA"/>
              </w:rPr>
              <w:t>Коефіцієнт  обліку,</w:t>
            </w:r>
          </w:p>
          <w:p w:rsidR="00121734" w:rsidRPr="005F330A" w:rsidRDefault="00121734" w:rsidP="00F63094">
            <w:pPr>
              <w:ind w:left="113" w:right="113"/>
              <w:jc w:val="center"/>
              <w:rPr>
                <w:lang w:val="uk-UA"/>
              </w:rPr>
            </w:pPr>
            <w:r w:rsidRPr="005F330A">
              <w:rPr>
                <w:lang w:val="uk-UA"/>
              </w:rPr>
              <w:t>К</w:t>
            </w:r>
            <w:r w:rsidRPr="005F330A">
              <w:rPr>
                <w:vertAlign w:val="subscript"/>
                <w:lang w:val="uk-UA"/>
              </w:rPr>
              <w:t>о</w:t>
            </w:r>
            <w:r w:rsidRPr="005F330A">
              <w:rPr>
                <w:lang w:val="uk-UA"/>
              </w:rPr>
              <w:t xml:space="preserve">= </w:t>
            </w:r>
            <w:proofErr w:type="spellStart"/>
            <w:r w:rsidRPr="005F330A">
              <w:rPr>
                <w:lang w:val="uk-UA"/>
              </w:rPr>
              <w:t>К</w:t>
            </w:r>
            <w:r w:rsidRPr="005F330A">
              <w:rPr>
                <w:vertAlign w:val="subscript"/>
                <w:lang w:val="uk-UA"/>
              </w:rPr>
              <w:t>т.с</w:t>
            </w:r>
            <w:proofErr w:type="spellEnd"/>
            <w:r w:rsidRPr="005F330A">
              <w:rPr>
                <w:lang w:val="uk-UA"/>
              </w:rPr>
              <w:t xml:space="preserve">· </w:t>
            </w:r>
            <w:proofErr w:type="spellStart"/>
            <w:r w:rsidRPr="005F330A">
              <w:rPr>
                <w:lang w:val="uk-UA"/>
              </w:rPr>
              <w:t>К</w:t>
            </w:r>
            <w:r w:rsidRPr="005F330A">
              <w:rPr>
                <w:vertAlign w:val="subscript"/>
                <w:lang w:val="uk-UA"/>
              </w:rPr>
              <w:t>т.н</w:t>
            </w:r>
            <w:proofErr w:type="spellEnd"/>
            <w:r w:rsidRPr="005F330A">
              <w:rPr>
                <w:vertAlign w:val="subscript"/>
                <w:lang w:val="uk-UA"/>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r>
      <w:tr w:rsidR="00121734" w:rsidRPr="005F330A" w:rsidTr="00F63094">
        <w:trPr>
          <w:cantSplit/>
          <w:trHeight w:val="276"/>
        </w:trPr>
        <w:tc>
          <w:tcPr>
            <w:tcW w:w="675" w:type="dxa"/>
            <w:vMerge/>
            <w:tcBorders>
              <w:top w:val="nil"/>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986" w:type="dxa"/>
            <w:vMerge/>
            <w:tcBorders>
              <w:top w:val="nil"/>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701" w:type="dxa"/>
            <w:tcBorders>
              <w:top w:val="nil"/>
              <w:left w:val="single" w:sz="6" w:space="0" w:color="auto"/>
              <w:bottom w:val="nil"/>
              <w:right w:val="single" w:sz="6" w:space="0" w:color="auto"/>
            </w:tcBorders>
            <w:vAlign w:val="center"/>
            <w:hideMark/>
          </w:tcPr>
          <w:p w:rsidR="00121734" w:rsidRPr="005F330A" w:rsidRDefault="00121734" w:rsidP="00F63094">
            <w:pPr>
              <w:jc w:val="center"/>
              <w:rPr>
                <w:lang w:val="uk-UA"/>
              </w:rPr>
            </w:pPr>
            <w:r w:rsidRPr="005F330A">
              <w:rPr>
                <w:lang w:val="uk-UA"/>
              </w:rPr>
              <w:t>Тип точки вимірювання</w:t>
            </w:r>
          </w:p>
          <w:p w:rsidR="00121734" w:rsidRPr="005F330A" w:rsidRDefault="00121734" w:rsidP="00F63094">
            <w:pPr>
              <w:jc w:val="center"/>
              <w:rPr>
                <w:lang w:val="uk-UA"/>
              </w:rPr>
            </w:pPr>
            <w:r w:rsidRPr="005F330A">
              <w:rPr>
                <w:lang w:val="uk-UA"/>
              </w:rPr>
              <w:t>(«+» – вхідна,</w:t>
            </w:r>
          </w:p>
          <w:p w:rsidR="00121734" w:rsidRPr="005F330A" w:rsidRDefault="00121734" w:rsidP="00F63094">
            <w:pPr>
              <w:jc w:val="center"/>
              <w:rPr>
                <w:lang w:val="uk-UA"/>
              </w:rPr>
            </w:pPr>
            <w:r w:rsidRPr="005F330A">
              <w:rPr>
                <w:lang w:val="uk-UA"/>
              </w:rPr>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417" w:type="dxa"/>
            <w:gridSpan w:val="2"/>
            <w:vMerge/>
            <w:tcBorders>
              <w:top w:val="single" w:sz="6" w:space="0" w:color="auto"/>
              <w:left w:val="single" w:sz="6" w:space="0" w:color="auto"/>
              <w:bottom w:val="single" w:sz="4" w:space="0" w:color="auto"/>
              <w:right w:val="single" w:sz="4" w:space="0" w:color="auto"/>
            </w:tcBorders>
            <w:vAlign w:val="center"/>
            <w:hideMark/>
          </w:tcPr>
          <w:p w:rsidR="00121734" w:rsidRPr="005F330A" w:rsidRDefault="00121734" w:rsidP="00F63094">
            <w:pPr>
              <w:rPr>
                <w:lang w:val="uk-UA"/>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r>
      <w:tr w:rsidR="00121734" w:rsidRPr="005F330A" w:rsidTr="00F63094">
        <w:trPr>
          <w:cantSplit/>
          <w:trHeight w:val="577"/>
        </w:trPr>
        <w:tc>
          <w:tcPr>
            <w:tcW w:w="675" w:type="dxa"/>
            <w:vMerge/>
            <w:tcBorders>
              <w:top w:val="nil"/>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986" w:type="dxa"/>
            <w:vMerge/>
            <w:tcBorders>
              <w:top w:val="nil"/>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701" w:type="dxa"/>
            <w:tcBorders>
              <w:top w:val="nil"/>
              <w:left w:val="single" w:sz="6" w:space="0" w:color="auto"/>
              <w:bottom w:val="single" w:sz="4" w:space="0" w:color="auto"/>
              <w:right w:val="single" w:sz="6" w:space="0" w:color="auto"/>
            </w:tcBorders>
            <w:vAlign w:val="center"/>
          </w:tcPr>
          <w:p w:rsidR="00121734" w:rsidRPr="005F330A" w:rsidRDefault="00121734" w:rsidP="00F63094">
            <w:pPr>
              <w:jc w:val="center"/>
              <w:rPr>
                <w:lang w:val="uk-UA"/>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121734" w:rsidRPr="005F330A" w:rsidRDefault="00121734" w:rsidP="00F63094">
            <w:pPr>
              <w:jc w:val="center"/>
              <w:rPr>
                <w:vertAlign w:val="subscript"/>
                <w:lang w:val="uk-UA"/>
              </w:rPr>
            </w:pPr>
            <w:proofErr w:type="spellStart"/>
            <w:r w:rsidRPr="005F330A">
              <w:rPr>
                <w:lang w:val="uk-UA"/>
              </w:rPr>
              <w:t>К</w:t>
            </w:r>
            <w:r w:rsidRPr="005F330A">
              <w:rPr>
                <w:vertAlign w:val="subscript"/>
                <w:lang w:val="uk-UA"/>
              </w:rPr>
              <w:t>т.с</w:t>
            </w:r>
            <w:proofErr w:type="spellEnd"/>
            <w:r w:rsidRPr="005F330A">
              <w:rPr>
                <w:vertAlign w:val="subscript"/>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21734" w:rsidRPr="005F330A" w:rsidRDefault="00121734" w:rsidP="00F63094">
            <w:pPr>
              <w:jc w:val="center"/>
              <w:rPr>
                <w:vertAlign w:val="subscript"/>
                <w:lang w:val="uk-UA"/>
              </w:rPr>
            </w:pPr>
            <w:proofErr w:type="spellStart"/>
            <w:r w:rsidRPr="005F330A">
              <w:rPr>
                <w:lang w:val="uk-UA"/>
              </w:rPr>
              <w:t>К</w:t>
            </w:r>
            <w:r w:rsidRPr="005F330A">
              <w:rPr>
                <w:vertAlign w:val="subscript"/>
                <w:lang w:val="uk-UA"/>
              </w:rPr>
              <w:t>т.н</w:t>
            </w:r>
            <w:proofErr w:type="spellEnd"/>
            <w:r w:rsidRPr="005F330A">
              <w:rPr>
                <w:vertAlign w:val="subscript"/>
                <w:lang w:val="uk-UA"/>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121734" w:rsidRPr="005F330A" w:rsidRDefault="00121734" w:rsidP="00F63094">
            <w:pPr>
              <w:rPr>
                <w:lang w:val="uk-UA"/>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121734" w:rsidRPr="005F330A" w:rsidRDefault="00121734" w:rsidP="00F63094">
            <w:pP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74"/>
        </w:trPr>
        <w:tc>
          <w:tcPr>
            <w:tcW w:w="675" w:type="dxa"/>
            <w:tcBorders>
              <w:top w:val="nil"/>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nil"/>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nil"/>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1734" w:rsidRPr="005F330A" w:rsidRDefault="00121734" w:rsidP="00F63094">
            <w:pPr>
              <w:jc w:val="center"/>
              <w:rPr>
                <w:lang w:val="uk-UA"/>
              </w:rPr>
            </w:pPr>
          </w:p>
        </w:tc>
      </w:tr>
      <w:tr w:rsidR="00121734" w:rsidRPr="005F330A" w:rsidTr="00F63094">
        <w:trPr>
          <w:trHeight w:val="274"/>
        </w:trPr>
        <w:tc>
          <w:tcPr>
            <w:tcW w:w="675" w:type="dxa"/>
            <w:tcBorders>
              <w:top w:val="single" w:sz="4" w:space="0" w:color="auto"/>
              <w:left w:val="single" w:sz="4" w:space="0" w:color="auto"/>
              <w:bottom w:val="single" w:sz="4" w:space="0" w:color="auto"/>
              <w:right w:val="nil"/>
            </w:tcBorders>
            <w:vAlign w:val="center"/>
          </w:tcPr>
          <w:p w:rsidR="00121734" w:rsidRPr="005F330A" w:rsidRDefault="00121734" w:rsidP="00F63094">
            <w:pPr>
              <w:jc w:val="center"/>
              <w:rPr>
                <w:lang w:val="uk-UA"/>
              </w:rPr>
            </w:pPr>
          </w:p>
        </w:tc>
        <w:tc>
          <w:tcPr>
            <w:tcW w:w="1986"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701"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984"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276"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276"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134"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1134"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708" w:type="dxa"/>
            <w:tcBorders>
              <w:top w:val="single" w:sz="4" w:space="0" w:color="auto"/>
              <w:left w:val="nil"/>
              <w:bottom w:val="single" w:sz="4" w:space="0" w:color="auto"/>
              <w:right w:val="nil"/>
            </w:tcBorders>
            <w:vAlign w:val="center"/>
          </w:tcPr>
          <w:p w:rsidR="00121734" w:rsidRPr="005F330A" w:rsidRDefault="00121734" w:rsidP="00F63094">
            <w:pPr>
              <w:jc w:val="center"/>
              <w:rPr>
                <w:lang w:val="uk-UA"/>
              </w:rPr>
            </w:pPr>
          </w:p>
        </w:tc>
        <w:tc>
          <w:tcPr>
            <w:tcW w:w="709" w:type="dxa"/>
            <w:tcBorders>
              <w:top w:val="single" w:sz="4" w:space="0" w:color="auto"/>
              <w:left w:val="nil"/>
              <w:bottom w:val="single" w:sz="4" w:space="0" w:color="auto"/>
              <w:right w:val="single" w:sz="4" w:space="0" w:color="auto"/>
            </w:tcBorders>
            <w:vAlign w:val="center"/>
          </w:tcPr>
          <w:p w:rsidR="00121734" w:rsidRPr="005F330A" w:rsidRDefault="00121734" w:rsidP="00F63094">
            <w:pPr>
              <w:jc w:val="center"/>
              <w:rPr>
                <w:lang w:val="uk-UA"/>
              </w:rPr>
            </w:pPr>
          </w:p>
        </w:tc>
        <w:tc>
          <w:tcPr>
            <w:tcW w:w="851" w:type="dxa"/>
            <w:tcBorders>
              <w:top w:val="single" w:sz="4" w:space="0" w:color="auto"/>
              <w:left w:val="single" w:sz="4" w:space="0" w:color="auto"/>
              <w:bottom w:val="single" w:sz="4" w:space="0" w:color="auto"/>
              <w:right w:val="nil"/>
            </w:tcBorders>
            <w:vAlign w:val="center"/>
            <w:hideMark/>
          </w:tcPr>
          <w:p w:rsidR="00121734" w:rsidRPr="005F330A" w:rsidRDefault="00121734" w:rsidP="00F63094">
            <w:pPr>
              <w:jc w:val="center"/>
              <w:rPr>
                <w:sz w:val="28"/>
                <w:szCs w:val="28"/>
                <w:lang w:val="uk-UA"/>
              </w:rPr>
            </w:pPr>
            <w:proofErr w:type="spellStart"/>
            <w:r w:rsidRPr="005F330A">
              <w:rPr>
                <w:szCs w:val="28"/>
                <w:lang w:val="uk-UA"/>
              </w:rPr>
              <w:t>D</w:t>
            </w:r>
            <w:r w:rsidRPr="005F330A">
              <w:rPr>
                <w:szCs w:val="28"/>
                <w:vertAlign w:val="subscript"/>
                <w:lang w:val="uk-UA"/>
              </w:rPr>
              <w:t>ср</w:t>
            </w:r>
            <w:proofErr w:type="spellEnd"/>
            <w:r w:rsidRPr="005F330A">
              <w:rPr>
                <w:szCs w:val="28"/>
                <w:lang w:val="uk-UA"/>
              </w:rPr>
              <w:t>=</w:t>
            </w:r>
          </w:p>
        </w:tc>
        <w:tc>
          <w:tcPr>
            <w:tcW w:w="1701" w:type="dxa"/>
            <w:tcBorders>
              <w:top w:val="single" w:sz="4" w:space="0" w:color="auto"/>
              <w:left w:val="nil"/>
              <w:bottom w:val="single" w:sz="4" w:space="0" w:color="auto"/>
              <w:right w:val="single" w:sz="4" w:space="0" w:color="auto"/>
            </w:tcBorders>
            <w:vAlign w:val="center"/>
          </w:tcPr>
          <w:p w:rsidR="00121734" w:rsidRPr="005F330A" w:rsidRDefault="00121734" w:rsidP="00F63094">
            <w:pPr>
              <w:jc w:val="center"/>
              <w:rPr>
                <w:lang w:val="uk-UA"/>
              </w:rPr>
            </w:pPr>
          </w:p>
        </w:tc>
      </w:tr>
    </w:tbl>
    <w:p w:rsidR="00121734" w:rsidRPr="005F330A" w:rsidRDefault="00121734" w:rsidP="00121734">
      <w:pPr>
        <w:rPr>
          <w:szCs w:val="28"/>
          <w:lang w:val="uk-UA"/>
        </w:rPr>
        <w:sectPr w:rsidR="00121734" w:rsidRPr="005F330A">
          <w:pgSz w:w="16838" w:h="11906" w:orient="landscape"/>
          <w:pgMar w:top="567" w:right="567" w:bottom="1134" w:left="567" w:header="720" w:footer="720" w:gutter="0"/>
          <w:cols w:space="720"/>
        </w:sectPr>
      </w:pPr>
    </w:p>
    <w:p w:rsidR="00121734" w:rsidRPr="005F330A" w:rsidRDefault="00121734" w:rsidP="00121734">
      <w:pPr>
        <w:pStyle w:val="a5"/>
        <w:tabs>
          <w:tab w:val="left" w:pos="10260"/>
        </w:tabs>
        <w:spacing w:after="40"/>
        <w:ind w:firstLine="709"/>
        <w:rPr>
          <w:b/>
          <w:sz w:val="22"/>
          <w:szCs w:val="22"/>
        </w:rPr>
      </w:pPr>
      <w:r w:rsidRPr="005F330A">
        <w:rPr>
          <w:sz w:val="22"/>
          <w:szCs w:val="22"/>
        </w:rPr>
        <w:lastRenderedPageBreak/>
        <w:t xml:space="preserve">Обчислення </w:t>
      </w:r>
      <w:r w:rsidRPr="005F330A">
        <w:rPr>
          <w:b/>
          <w:sz w:val="22"/>
          <w:szCs w:val="22"/>
        </w:rPr>
        <w:t>ЕЕРП</w:t>
      </w:r>
      <w:r w:rsidRPr="005F330A">
        <w:rPr>
          <w:sz w:val="22"/>
          <w:szCs w:val="22"/>
        </w:rPr>
        <w:t xml:space="preserve"> виконується </w:t>
      </w:r>
      <w:r w:rsidRPr="005F330A">
        <w:rPr>
          <w:b/>
          <w:sz w:val="22"/>
          <w:szCs w:val="22"/>
        </w:rPr>
        <w:t>Оператором системи</w:t>
      </w:r>
      <w:r w:rsidRPr="005F330A">
        <w:rPr>
          <w:sz w:val="22"/>
          <w:szCs w:val="22"/>
        </w:rPr>
        <w:t xml:space="preserve"> згідно з порядком, встановленим </w:t>
      </w:r>
      <w:r w:rsidRPr="005F330A">
        <w:rPr>
          <w:b/>
          <w:sz w:val="22"/>
          <w:szCs w:val="22"/>
        </w:rPr>
        <w:t>Методикою</w:t>
      </w:r>
      <w:r w:rsidRPr="005F330A">
        <w:rPr>
          <w:sz w:val="22"/>
          <w:szCs w:val="22"/>
        </w:rPr>
        <w:t xml:space="preserve">. При проведенні перерахунків </w:t>
      </w:r>
      <w:r w:rsidRPr="005F330A">
        <w:rPr>
          <w:b/>
          <w:sz w:val="22"/>
          <w:szCs w:val="22"/>
        </w:rPr>
        <w:t>ЕЕРП</w:t>
      </w:r>
      <w:r w:rsidRPr="005F330A">
        <w:rPr>
          <w:sz w:val="22"/>
          <w:szCs w:val="22"/>
        </w:rPr>
        <w:t xml:space="preserve"> </w:t>
      </w:r>
      <w:r w:rsidRPr="005F330A">
        <w:rPr>
          <w:b/>
          <w:sz w:val="22"/>
          <w:szCs w:val="22"/>
        </w:rPr>
        <w:t>Оператор системи</w:t>
      </w:r>
      <w:r w:rsidRPr="005F330A">
        <w:rPr>
          <w:sz w:val="22"/>
          <w:szCs w:val="22"/>
        </w:rPr>
        <w:t xml:space="preserve"> письмовим повідомленням доводить до відома </w:t>
      </w:r>
      <w:r w:rsidRPr="005F330A">
        <w:rPr>
          <w:b/>
          <w:sz w:val="22"/>
          <w:szCs w:val="22"/>
        </w:rPr>
        <w:t xml:space="preserve">Споживача </w:t>
      </w:r>
      <w:r w:rsidRPr="005F330A">
        <w:rPr>
          <w:sz w:val="22"/>
          <w:szCs w:val="22"/>
        </w:rPr>
        <w:t xml:space="preserve">нові значення </w:t>
      </w:r>
      <w:r w:rsidRPr="005F330A">
        <w:rPr>
          <w:b/>
          <w:sz w:val="22"/>
          <w:szCs w:val="22"/>
        </w:rPr>
        <w:t>ЕЕРП</w:t>
      </w:r>
      <w:r w:rsidRPr="005F330A">
        <w:rPr>
          <w:sz w:val="22"/>
          <w:szCs w:val="22"/>
        </w:rPr>
        <w:t xml:space="preserve"> не пізніше, ніж за місяць до початку розрахунків за новими значеннями. Дане повідомлення є невід’ємною частиною </w:t>
      </w:r>
      <w:r w:rsidRPr="005F330A">
        <w:rPr>
          <w:b/>
          <w:sz w:val="22"/>
          <w:szCs w:val="22"/>
        </w:rPr>
        <w:t xml:space="preserve">Договору </w:t>
      </w:r>
      <w:r w:rsidRPr="005F330A">
        <w:rPr>
          <w:sz w:val="22"/>
          <w:szCs w:val="22"/>
        </w:rPr>
        <w:t xml:space="preserve">за умови його отримання </w:t>
      </w:r>
      <w:r w:rsidRPr="005F330A">
        <w:rPr>
          <w:b/>
          <w:sz w:val="22"/>
          <w:szCs w:val="22"/>
        </w:rPr>
        <w:t>Споживачем.</w:t>
      </w:r>
    </w:p>
    <w:p w:rsidR="00121734" w:rsidRPr="005F330A" w:rsidRDefault="00121734" w:rsidP="00121734">
      <w:pPr>
        <w:pStyle w:val="a7"/>
        <w:numPr>
          <w:ilvl w:val="0"/>
          <w:numId w:val="1"/>
        </w:numPr>
        <w:tabs>
          <w:tab w:val="left" w:pos="993"/>
          <w:tab w:val="left" w:pos="1134"/>
        </w:tabs>
        <w:ind w:left="0" w:firstLine="709"/>
        <w:jc w:val="both"/>
        <w:rPr>
          <w:b/>
          <w:sz w:val="22"/>
          <w:szCs w:val="22"/>
          <w:lang w:val="uk-UA" w:eastAsia="uk-UA"/>
        </w:rPr>
      </w:pPr>
      <w:r w:rsidRPr="005F330A">
        <w:rPr>
          <w:sz w:val="22"/>
          <w:szCs w:val="22"/>
          <w:lang w:val="uk-UA" w:eastAsia="uk-UA"/>
        </w:rPr>
        <w:t xml:space="preserve">Плата за перетікання реактивної електроенергії об'єкта </w:t>
      </w:r>
      <w:r w:rsidRPr="005F330A">
        <w:rPr>
          <w:b/>
          <w:sz w:val="22"/>
          <w:szCs w:val="22"/>
          <w:lang w:val="uk-UA" w:eastAsia="uk-UA"/>
        </w:rPr>
        <w:t>Споживача</w:t>
      </w:r>
      <w:r w:rsidRPr="005F330A">
        <w:rPr>
          <w:sz w:val="22"/>
          <w:szCs w:val="22"/>
          <w:lang w:val="uk-UA" w:eastAsia="uk-UA"/>
        </w:rPr>
        <w:t xml:space="preserve"> за розрахунковий період визначається за формулою:</w:t>
      </w:r>
    </w:p>
    <w:p w:rsidR="00121734" w:rsidRPr="005F330A" w:rsidRDefault="00121734" w:rsidP="00121734">
      <w:pPr>
        <w:pStyle w:val="2"/>
        <w:keepNext w:val="0"/>
        <w:widowControl w:val="0"/>
        <w:jc w:val="center"/>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П = П1+П2-П3,</w:t>
      </w:r>
    </w:p>
    <w:p w:rsidR="00121734" w:rsidRPr="005F330A" w:rsidRDefault="00121734" w:rsidP="00121734">
      <w:pPr>
        <w:pStyle w:val="2"/>
        <w:keepNext w:val="0"/>
        <w:widowControl w:val="0"/>
        <w:spacing w:before="0"/>
        <w:jc w:val="both"/>
        <w:rPr>
          <w:rFonts w:ascii="Times New Roman" w:hAnsi="Times New Roman" w:cs="Times New Roman"/>
          <w:color w:val="auto"/>
          <w:sz w:val="22"/>
          <w:szCs w:val="22"/>
          <w:lang w:val="uk-UA"/>
        </w:rPr>
      </w:pPr>
      <w:r w:rsidRPr="005F330A">
        <w:rPr>
          <w:rFonts w:ascii="Times New Roman" w:hAnsi="Times New Roman" w:cs="Times New Roman"/>
          <w:b w:val="0"/>
          <w:color w:val="auto"/>
          <w:sz w:val="22"/>
          <w:szCs w:val="22"/>
          <w:lang w:val="uk-UA"/>
        </w:rPr>
        <w:t xml:space="preserve">де             </w:t>
      </w:r>
      <w:r w:rsidRPr="005F330A">
        <w:rPr>
          <w:rFonts w:ascii="Times New Roman" w:hAnsi="Times New Roman" w:cs="Times New Roman"/>
          <w:color w:val="auto"/>
          <w:sz w:val="22"/>
          <w:szCs w:val="22"/>
          <w:lang w:val="uk-UA"/>
        </w:rPr>
        <w:t xml:space="preserve">П1 </w:t>
      </w:r>
      <w:r w:rsidRPr="005F330A">
        <w:rPr>
          <w:rFonts w:ascii="Times New Roman" w:hAnsi="Times New Roman" w:cs="Times New Roman"/>
          <w:b w:val="0"/>
          <w:color w:val="auto"/>
          <w:sz w:val="22"/>
          <w:szCs w:val="22"/>
          <w:lang w:val="uk-UA"/>
        </w:rPr>
        <w:t xml:space="preserve"> – основна плата </w:t>
      </w:r>
      <w:r w:rsidRPr="005F330A">
        <w:rPr>
          <w:rFonts w:ascii="Times New Roman" w:hAnsi="Times New Roman" w:cs="Times New Roman"/>
          <w:b w:val="0"/>
          <w:color w:val="auto"/>
          <w:sz w:val="22"/>
          <w:szCs w:val="22"/>
          <w:lang w:val="uk-UA" w:eastAsia="uk-UA"/>
        </w:rPr>
        <w:t>за перетікання реактивної електроенергії, грн;</w:t>
      </w:r>
      <w:r w:rsidRPr="005F330A">
        <w:rPr>
          <w:rFonts w:ascii="Times New Roman" w:hAnsi="Times New Roman" w:cs="Times New Roman"/>
          <w:b w:val="0"/>
          <w:color w:val="auto"/>
          <w:sz w:val="22"/>
          <w:szCs w:val="22"/>
          <w:lang w:val="uk-UA"/>
        </w:rPr>
        <w:t xml:space="preserve"> </w:t>
      </w:r>
      <w:r w:rsidRPr="005F330A">
        <w:rPr>
          <w:rFonts w:ascii="Times New Roman" w:hAnsi="Times New Roman" w:cs="Times New Roman"/>
          <w:color w:val="auto"/>
          <w:sz w:val="22"/>
          <w:szCs w:val="22"/>
          <w:lang w:val="uk-UA"/>
        </w:rPr>
        <w:t xml:space="preserve"> </w:t>
      </w:r>
    </w:p>
    <w:p w:rsidR="00121734" w:rsidRPr="005F330A" w:rsidRDefault="00121734" w:rsidP="00121734">
      <w:pPr>
        <w:pStyle w:val="2"/>
        <w:keepNext w:val="0"/>
        <w:widowControl w:val="0"/>
        <w:spacing w:before="0"/>
        <w:ind w:left="284" w:firstLine="709"/>
        <w:jc w:val="both"/>
        <w:rPr>
          <w:rFonts w:ascii="Times New Roman" w:hAnsi="Times New Roman" w:cs="Times New Roman"/>
          <w:b w:val="0"/>
          <w:color w:val="auto"/>
          <w:sz w:val="22"/>
          <w:szCs w:val="22"/>
          <w:lang w:val="uk-UA"/>
        </w:rPr>
      </w:pPr>
      <w:r w:rsidRPr="005F330A">
        <w:rPr>
          <w:rFonts w:ascii="Times New Roman" w:hAnsi="Times New Roman" w:cs="Times New Roman"/>
          <w:color w:val="auto"/>
          <w:sz w:val="22"/>
          <w:szCs w:val="22"/>
          <w:lang w:val="uk-UA"/>
        </w:rPr>
        <w:t xml:space="preserve">П2 </w:t>
      </w:r>
      <w:r w:rsidRPr="005F330A">
        <w:rPr>
          <w:rFonts w:ascii="Times New Roman" w:hAnsi="Times New Roman" w:cs="Times New Roman"/>
          <w:b w:val="0"/>
          <w:color w:val="auto"/>
          <w:sz w:val="22"/>
          <w:szCs w:val="22"/>
          <w:lang w:val="uk-UA"/>
        </w:rPr>
        <w:t xml:space="preserve">– надбавка за недостатнє оснащення електричної  мережі </w:t>
      </w:r>
      <w:r w:rsidRPr="005F330A">
        <w:rPr>
          <w:rFonts w:ascii="Times New Roman" w:hAnsi="Times New Roman" w:cs="Times New Roman"/>
          <w:color w:val="auto"/>
          <w:sz w:val="22"/>
          <w:szCs w:val="22"/>
          <w:lang w:val="uk-UA"/>
        </w:rPr>
        <w:t>Споживача</w:t>
      </w:r>
      <w:r w:rsidRPr="005F330A">
        <w:rPr>
          <w:rFonts w:ascii="Times New Roman" w:hAnsi="Times New Roman" w:cs="Times New Roman"/>
          <w:b w:val="0"/>
          <w:color w:val="auto"/>
          <w:sz w:val="22"/>
          <w:szCs w:val="22"/>
          <w:lang w:val="uk-UA"/>
        </w:rPr>
        <w:t xml:space="preserve"> засобами компенсації реактивної потужності (КРП), грн; </w:t>
      </w:r>
    </w:p>
    <w:p w:rsidR="00121734" w:rsidRPr="005F330A" w:rsidRDefault="00121734" w:rsidP="00121734">
      <w:pPr>
        <w:pStyle w:val="2"/>
        <w:keepNext w:val="0"/>
        <w:widowControl w:val="0"/>
        <w:spacing w:before="0"/>
        <w:ind w:left="284" w:firstLine="709"/>
        <w:jc w:val="both"/>
        <w:rPr>
          <w:rFonts w:ascii="Times New Roman" w:hAnsi="Times New Roman" w:cs="Times New Roman"/>
          <w:b w:val="0"/>
          <w:color w:val="auto"/>
          <w:sz w:val="22"/>
          <w:szCs w:val="22"/>
        </w:rPr>
      </w:pPr>
      <w:r w:rsidRPr="005F330A">
        <w:rPr>
          <w:rFonts w:ascii="Times New Roman" w:hAnsi="Times New Roman" w:cs="Times New Roman"/>
          <w:color w:val="auto"/>
          <w:sz w:val="22"/>
          <w:szCs w:val="22"/>
          <w:lang w:val="uk-UA"/>
        </w:rPr>
        <w:t>П3</w:t>
      </w:r>
      <w:r w:rsidRPr="005F330A">
        <w:rPr>
          <w:rFonts w:ascii="Times New Roman" w:hAnsi="Times New Roman" w:cs="Times New Roman"/>
          <w:b w:val="0"/>
          <w:color w:val="auto"/>
          <w:sz w:val="22"/>
          <w:szCs w:val="22"/>
          <w:lang w:val="uk-UA"/>
        </w:rPr>
        <w:t xml:space="preserve"> – знижка плати за </w:t>
      </w:r>
      <w:r w:rsidRPr="005F330A">
        <w:rPr>
          <w:rFonts w:ascii="Times New Roman" w:hAnsi="Times New Roman" w:cs="Times New Roman"/>
          <w:b w:val="0"/>
          <w:color w:val="auto"/>
          <w:sz w:val="22"/>
          <w:szCs w:val="22"/>
          <w:lang w:val="uk-UA" w:eastAsia="uk-UA"/>
        </w:rPr>
        <w:t>перетікання реактивної електроенергії</w:t>
      </w:r>
      <w:r w:rsidRPr="005F330A">
        <w:rPr>
          <w:rFonts w:ascii="Times New Roman" w:hAnsi="Times New Roman" w:cs="Times New Roman"/>
          <w:b w:val="0"/>
          <w:color w:val="auto"/>
          <w:sz w:val="22"/>
          <w:szCs w:val="22"/>
          <w:lang w:val="uk-UA"/>
        </w:rPr>
        <w:t xml:space="preserve"> у разі </w:t>
      </w:r>
      <w:r w:rsidRPr="005F330A">
        <w:rPr>
          <w:rFonts w:ascii="Times New Roman" w:hAnsi="Times New Roman" w:cs="Times New Roman"/>
          <w:b w:val="0"/>
          <w:color w:val="auto"/>
          <w:sz w:val="22"/>
          <w:szCs w:val="22"/>
          <w:lang w:val="uk-UA" w:eastAsia="uk-UA"/>
        </w:rPr>
        <w:t>залучення</w:t>
      </w:r>
      <w:r w:rsidRPr="005F330A">
        <w:rPr>
          <w:rFonts w:ascii="Times New Roman" w:hAnsi="Times New Roman" w:cs="Times New Roman"/>
          <w:b w:val="0"/>
          <w:color w:val="auto"/>
          <w:sz w:val="22"/>
          <w:szCs w:val="22"/>
          <w:lang w:val="uk-UA"/>
        </w:rPr>
        <w:t xml:space="preserve"> </w:t>
      </w:r>
      <w:r w:rsidRPr="005F330A">
        <w:rPr>
          <w:rFonts w:ascii="Times New Roman" w:hAnsi="Times New Roman" w:cs="Times New Roman"/>
          <w:color w:val="auto"/>
          <w:sz w:val="22"/>
          <w:szCs w:val="22"/>
          <w:lang w:val="uk-UA"/>
        </w:rPr>
        <w:t>Споживача</w:t>
      </w:r>
      <w:r w:rsidRPr="005F330A">
        <w:rPr>
          <w:rFonts w:ascii="Times New Roman" w:hAnsi="Times New Roman" w:cs="Times New Roman"/>
          <w:b w:val="0"/>
          <w:color w:val="auto"/>
          <w:sz w:val="22"/>
          <w:szCs w:val="22"/>
          <w:lang w:val="uk-UA"/>
        </w:rPr>
        <w:t xml:space="preserve"> до </w:t>
      </w:r>
      <w:r w:rsidRPr="005F330A">
        <w:rPr>
          <w:rFonts w:ascii="Times New Roman" w:hAnsi="Times New Roman" w:cs="Times New Roman"/>
          <w:b w:val="0"/>
          <w:color w:val="auto"/>
          <w:sz w:val="22"/>
          <w:szCs w:val="22"/>
          <w:lang w:val="uk-UA" w:eastAsia="uk-UA"/>
        </w:rPr>
        <w:t>регулювання балансу реактивної потужності (електроенергії)</w:t>
      </w:r>
      <w:r w:rsidRPr="005F330A">
        <w:rPr>
          <w:rFonts w:ascii="Times New Roman" w:hAnsi="Times New Roman" w:cs="Times New Roman"/>
          <w:b w:val="0"/>
          <w:color w:val="auto"/>
          <w:sz w:val="22"/>
          <w:szCs w:val="22"/>
          <w:lang w:val="uk-UA"/>
        </w:rPr>
        <w:t xml:space="preserve">  в електричних мережах </w:t>
      </w:r>
      <w:r w:rsidRPr="005F330A">
        <w:rPr>
          <w:rFonts w:ascii="Times New Roman" w:hAnsi="Times New Roman" w:cs="Times New Roman"/>
          <w:color w:val="auto"/>
          <w:sz w:val="22"/>
          <w:szCs w:val="22"/>
          <w:lang w:val="uk-UA"/>
        </w:rPr>
        <w:t>Оператора системи</w:t>
      </w:r>
      <w:r w:rsidRPr="005F330A">
        <w:rPr>
          <w:rFonts w:ascii="Times New Roman" w:hAnsi="Times New Roman" w:cs="Times New Roman"/>
          <w:b w:val="0"/>
          <w:color w:val="auto"/>
          <w:sz w:val="22"/>
          <w:szCs w:val="22"/>
          <w:lang w:val="uk-UA"/>
        </w:rPr>
        <w:t xml:space="preserve"> протягом розрахункового періоду, грн.</w:t>
      </w:r>
    </w:p>
    <w:p w:rsidR="00121734" w:rsidRPr="005F330A" w:rsidRDefault="00121734" w:rsidP="00121734">
      <w:pPr>
        <w:rPr>
          <w:sz w:val="22"/>
          <w:szCs w:val="22"/>
        </w:rPr>
      </w:pP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Плата </w:t>
      </w:r>
      <w:r w:rsidRPr="005F330A">
        <w:rPr>
          <w:b/>
          <w:sz w:val="22"/>
          <w:szCs w:val="22"/>
          <w:lang w:val="uk-UA" w:eastAsia="uk-UA"/>
        </w:rPr>
        <w:t>П1</w:t>
      </w:r>
      <w:r w:rsidRPr="005F330A">
        <w:rPr>
          <w:sz w:val="22"/>
          <w:szCs w:val="22"/>
          <w:lang w:val="uk-UA" w:eastAsia="uk-UA"/>
        </w:rPr>
        <w:t xml:space="preserve"> визначається за формулою:</w:t>
      </w:r>
    </w:p>
    <w:p w:rsidR="00121734" w:rsidRPr="006A1452" w:rsidRDefault="00121734" w:rsidP="00121734">
      <w:pPr>
        <w:pStyle w:val="1"/>
        <w:spacing w:before="0"/>
        <w:jc w:val="center"/>
        <w:rPr>
          <w:rFonts w:ascii="Times New Roman" w:hAnsi="Times New Roman" w:cs="Times New Roman"/>
          <w:b w:val="0"/>
          <w:color w:val="auto"/>
          <w:sz w:val="22"/>
          <w:szCs w:val="22"/>
          <w:lang w:eastAsia="uk-UA"/>
        </w:rPr>
      </w:pPr>
      <w:r w:rsidRPr="006A1452">
        <w:rPr>
          <w:rFonts w:ascii="Times New Roman" w:hAnsi="Times New Roman" w:cs="Times New Roman"/>
          <w:b w:val="0"/>
          <w:color w:val="auto"/>
          <w:sz w:val="22"/>
          <w:szCs w:val="22"/>
          <w:lang w:eastAsia="uk-UA"/>
        </w:rPr>
        <w:t xml:space="preserve">П1 = </w:t>
      </w:r>
      <w:proofErr w:type="spellStart"/>
      <w:r w:rsidRPr="006A1452">
        <w:rPr>
          <w:rFonts w:ascii="Times New Roman" w:hAnsi="Times New Roman" w:cs="Times New Roman"/>
          <w:b w:val="0"/>
          <w:color w:val="auto"/>
          <w:sz w:val="22"/>
          <w:szCs w:val="22"/>
          <w:lang w:eastAsia="uk-UA"/>
        </w:rPr>
        <w:t>Пс+Пг</w:t>
      </w:r>
      <w:proofErr w:type="spellEnd"/>
    </w:p>
    <w:p w:rsidR="00121734" w:rsidRPr="005F330A" w:rsidRDefault="00121734" w:rsidP="00121734">
      <w:pPr>
        <w:pStyle w:val="2"/>
        <w:keepNext w:val="0"/>
        <w:widowControl w:val="0"/>
        <w:spacing w:before="0"/>
        <w:jc w:val="both"/>
        <w:rPr>
          <w:rFonts w:ascii="Times New Roman" w:hAnsi="Times New Roman" w:cs="Times New Roman"/>
          <w:color w:val="auto"/>
          <w:sz w:val="22"/>
          <w:szCs w:val="22"/>
          <w:lang w:val="uk-UA" w:eastAsia="uk-UA"/>
        </w:rPr>
      </w:pPr>
      <w:r w:rsidRPr="005F330A">
        <w:rPr>
          <w:rFonts w:ascii="Times New Roman" w:hAnsi="Times New Roman" w:cs="Times New Roman"/>
          <w:b w:val="0"/>
          <w:color w:val="auto"/>
          <w:sz w:val="22"/>
          <w:szCs w:val="22"/>
          <w:lang w:val="uk-UA"/>
        </w:rPr>
        <w:t>де</w:t>
      </w:r>
      <w:r w:rsidRPr="005F330A">
        <w:rPr>
          <w:rFonts w:ascii="Times New Roman" w:hAnsi="Times New Roman" w:cs="Times New Roman"/>
          <w:color w:val="auto"/>
          <w:sz w:val="22"/>
          <w:szCs w:val="22"/>
          <w:lang w:val="uk-UA" w:eastAsia="uk-UA"/>
        </w:rPr>
        <w:t xml:space="preserve">             </w:t>
      </w:r>
      <w:proofErr w:type="spellStart"/>
      <w:r w:rsidRPr="005F330A">
        <w:rPr>
          <w:rFonts w:ascii="Times New Roman" w:hAnsi="Times New Roman" w:cs="Times New Roman"/>
          <w:color w:val="auto"/>
          <w:sz w:val="22"/>
          <w:szCs w:val="22"/>
          <w:lang w:val="uk-UA" w:eastAsia="uk-UA"/>
        </w:rPr>
        <w:t>Пс</w:t>
      </w:r>
      <w:proofErr w:type="spellEnd"/>
      <w:r w:rsidRPr="005F330A">
        <w:rPr>
          <w:rFonts w:ascii="Times New Roman" w:hAnsi="Times New Roman" w:cs="Times New Roman"/>
          <w:color w:val="auto"/>
          <w:sz w:val="22"/>
          <w:szCs w:val="22"/>
          <w:lang w:val="uk-UA" w:eastAsia="uk-UA"/>
        </w:rPr>
        <w:t xml:space="preserve"> – </w:t>
      </w:r>
      <w:r w:rsidRPr="005F330A">
        <w:rPr>
          <w:rFonts w:ascii="Times New Roman" w:hAnsi="Times New Roman" w:cs="Times New Roman"/>
          <w:b w:val="0"/>
          <w:color w:val="auto"/>
          <w:sz w:val="22"/>
          <w:szCs w:val="22"/>
          <w:lang w:val="uk-UA" w:eastAsia="uk-UA"/>
        </w:rPr>
        <w:t>плата за споживання реактивної електроенергії, грн;</w:t>
      </w:r>
      <w:r w:rsidRPr="005F330A">
        <w:rPr>
          <w:rFonts w:ascii="Times New Roman" w:hAnsi="Times New Roman" w:cs="Times New Roman"/>
          <w:color w:val="auto"/>
          <w:sz w:val="22"/>
          <w:szCs w:val="22"/>
          <w:lang w:val="uk-UA" w:eastAsia="uk-UA"/>
        </w:rPr>
        <w:t xml:space="preserve">  </w:t>
      </w:r>
    </w:p>
    <w:p w:rsidR="00121734" w:rsidRPr="005F330A" w:rsidRDefault="00121734" w:rsidP="00121734">
      <w:pPr>
        <w:ind w:left="284" w:firstLine="709"/>
        <w:rPr>
          <w:sz w:val="22"/>
          <w:szCs w:val="22"/>
          <w:lang w:val="uk-UA" w:eastAsia="uk-UA"/>
        </w:rPr>
      </w:pPr>
      <w:proofErr w:type="spellStart"/>
      <w:r w:rsidRPr="005F330A">
        <w:rPr>
          <w:b/>
          <w:sz w:val="22"/>
          <w:szCs w:val="22"/>
          <w:lang w:val="uk-UA" w:eastAsia="uk-UA"/>
        </w:rPr>
        <w:t>Пг</w:t>
      </w:r>
      <w:proofErr w:type="spellEnd"/>
      <w:r w:rsidRPr="005F330A">
        <w:rPr>
          <w:sz w:val="22"/>
          <w:szCs w:val="22"/>
          <w:lang w:val="uk-UA" w:eastAsia="uk-UA"/>
        </w:rPr>
        <w:t xml:space="preserve"> – плата за генерацію реактивної електроенергії, грн.</w:t>
      </w:r>
    </w:p>
    <w:p w:rsidR="00121734" w:rsidRPr="005F330A" w:rsidRDefault="00121734" w:rsidP="00121734">
      <w:pPr>
        <w:ind w:left="284" w:firstLine="709"/>
        <w:rPr>
          <w:sz w:val="22"/>
          <w:szCs w:val="22"/>
          <w:lang w:val="uk-UA" w:eastAsia="uk-UA"/>
        </w:rPr>
      </w:pP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Плата за споживання реактивної електроенергії розраховується за формулою:</w:t>
      </w:r>
    </w:p>
    <w:p w:rsidR="00121734" w:rsidRPr="005F330A" w:rsidRDefault="00121734" w:rsidP="00121734">
      <w:pPr>
        <w:ind w:firstLine="709"/>
        <w:rPr>
          <w:sz w:val="22"/>
          <w:szCs w:val="22"/>
          <w:lang w:val="uk-UA" w:eastAsia="uk-UA"/>
        </w:rPr>
      </w:pPr>
      <m:oMathPara>
        <m:oMath>
          <m:r>
            <w:rPr>
              <w:rFonts w:ascii="Cambria Math" w:hAnsi="Cambria Math"/>
              <w:sz w:val="22"/>
              <w:szCs w:val="22"/>
              <w:lang w:val="uk-UA"/>
            </w:rPr>
            <m:t>Пс=</m:t>
          </m:r>
          <m:d>
            <m:dPr>
              <m:ctrlPr>
                <w:rPr>
                  <w:rFonts w:ascii="Cambria Math" w:hAnsi="Cambria Math"/>
                  <w:sz w:val="22"/>
                  <w:szCs w:val="22"/>
                  <w:lang w:val="uk-UA" w:eastAsia="uk-UA"/>
                </w:rPr>
              </m:ctrlPr>
            </m:dPr>
            <m:e>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eastAsia="uk-UA"/>
                    </w:rPr>
                    <m:t>Kv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с</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K</m:t>
                      </m:r>
                    </m:e>
                    <m:sub>
                      <m:r>
                        <m:rPr>
                          <m:sty m:val="p"/>
                        </m:rPr>
                        <w:rPr>
                          <w:rFonts w:ascii="Cambria Math" w:hAnsi="Cambria Math"/>
                          <w:sz w:val="22"/>
                          <w:szCs w:val="22"/>
                          <w:lang w:val="uk-UA" w:eastAsia="uk-UA"/>
                        </w:rPr>
                        <m:t>T</m:t>
                      </m:r>
                    </m:sub>
                  </m:sSub>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с</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j</m:t>
                      </m:r>
                    </m:sub>
                  </m:sSub>
                </m:e>
              </m:nary>
              <m:ctrlPr>
                <w:rPr>
                  <w:rFonts w:ascii="Cambria Math" w:hAnsi="Cambria Math"/>
                  <w:sz w:val="22"/>
                  <w:szCs w:val="22"/>
                  <w:lang w:val="uk-UA"/>
                </w:rPr>
              </m:ctrlPr>
            </m:e>
          </m:d>
          <m:r>
            <m:rPr>
              <m:sty m:val="p"/>
            </m:rPr>
            <w:rPr>
              <w:rFonts w:ascii="Cambria Math" w:hAnsi="Cambria Math"/>
              <w:sz w:val="22"/>
              <w:szCs w:val="22"/>
              <w:lang w:val="uk-UA"/>
            </w:rPr>
            <m:t>×Ц</m:t>
          </m:r>
          <m:r>
            <m:rPr>
              <m:sty m:val="p"/>
            </m:rPr>
            <w:rPr>
              <w:rFonts w:ascii="Cambria Math" w:hAnsi="Cambria Math"/>
              <w:sz w:val="22"/>
              <w:szCs w:val="22"/>
              <w:lang w:val="uk-UA" w:eastAsia="uk-UA"/>
            </w:rPr>
            <m:t>,</m:t>
          </m:r>
        </m:oMath>
      </m:oMathPara>
    </w:p>
    <w:p w:rsidR="00121734" w:rsidRPr="005F330A" w:rsidRDefault="00121734" w:rsidP="00121734">
      <w:pPr>
        <w:jc w:val="both"/>
        <w:rPr>
          <w:sz w:val="22"/>
          <w:szCs w:val="22"/>
          <w:lang w:val="uk-UA" w:eastAsia="uk-UA"/>
        </w:rPr>
      </w:pPr>
      <w:r w:rsidRPr="005F330A">
        <w:rPr>
          <w:sz w:val="22"/>
          <w:szCs w:val="22"/>
          <w:lang w:val="uk-UA"/>
        </w:rPr>
        <w:t xml:space="preserve">де             </w:t>
      </w:r>
      <w:proofErr w:type="spellStart"/>
      <w:r w:rsidRPr="005F330A">
        <w:rPr>
          <w:b/>
          <w:sz w:val="22"/>
          <w:szCs w:val="22"/>
          <w:lang w:val="uk-UA" w:eastAsia="uk-UA"/>
        </w:rPr>
        <w:t>D</w:t>
      </w:r>
      <w:r w:rsidRPr="005F330A">
        <w:rPr>
          <w:b/>
          <w:sz w:val="22"/>
          <w:szCs w:val="22"/>
          <w:vertAlign w:val="subscript"/>
          <w:lang w:val="uk-UA" w:eastAsia="uk-UA"/>
        </w:rPr>
        <w:t>i</w:t>
      </w:r>
      <w:proofErr w:type="spellEnd"/>
      <w:r w:rsidRPr="005F330A">
        <w:rPr>
          <w:b/>
          <w:sz w:val="22"/>
          <w:szCs w:val="22"/>
          <w:lang w:val="uk-UA" w:eastAsia="uk-UA"/>
        </w:rPr>
        <w:t xml:space="preserve">, </w:t>
      </w:r>
      <w:proofErr w:type="spellStart"/>
      <w:r w:rsidRPr="005F330A">
        <w:rPr>
          <w:b/>
          <w:sz w:val="22"/>
          <w:szCs w:val="22"/>
          <w:lang w:val="uk-UA" w:eastAsia="uk-UA"/>
        </w:rPr>
        <w:t>D</w:t>
      </w:r>
      <w:r w:rsidRPr="005F330A">
        <w:rPr>
          <w:b/>
          <w:sz w:val="22"/>
          <w:szCs w:val="22"/>
          <w:vertAlign w:val="subscript"/>
          <w:lang w:val="uk-UA" w:eastAsia="uk-UA"/>
        </w:rPr>
        <w:t>j</w:t>
      </w:r>
      <w:proofErr w:type="spellEnd"/>
      <w:r w:rsidRPr="005F330A">
        <w:rPr>
          <w:b/>
          <w:sz w:val="22"/>
          <w:szCs w:val="22"/>
          <w:lang w:val="uk-UA" w:eastAsia="uk-UA"/>
        </w:rPr>
        <w:t xml:space="preserve"> – ЕЕРП</w:t>
      </w:r>
      <w:r w:rsidRPr="005F330A">
        <w:rPr>
          <w:sz w:val="22"/>
          <w:szCs w:val="22"/>
          <w:lang w:val="uk-UA" w:eastAsia="uk-UA"/>
        </w:rPr>
        <w:t xml:space="preserve"> у вхідних і транзитних точках вимірювання, кВт/</w:t>
      </w:r>
      <w:proofErr w:type="spellStart"/>
      <w:r w:rsidRPr="005F330A">
        <w:rPr>
          <w:sz w:val="22"/>
          <w:szCs w:val="22"/>
          <w:lang w:val="uk-UA" w:eastAsia="uk-UA"/>
        </w:rPr>
        <w:t>кВАр</w:t>
      </w:r>
      <w:proofErr w:type="spellEnd"/>
      <w:r w:rsidRPr="005F330A">
        <w:rPr>
          <w:sz w:val="22"/>
          <w:szCs w:val="22"/>
          <w:lang w:val="uk-UA" w:eastAsia="uk-UA"/>
        </w:rPr>
        <w:t xml:space="preserve">; </w:t>
      </w:r>
    </w:p>
    <w:p w:rsidR="00121734" w:rsidRPr="005F330A" w:rsidRDefault="00121734" w:rsidP="00121734">
      <w:pPr>
        <w:ind w:firstLine="993"/>
        <w:jc w:val="both"/>
        <w:rPr>
          <w:sz w:val="22"/>
          <w:szCs w:val="22"/>
          <w:lang w:val="uk-UA" w:eastAsia="uk-UA"/>
        </w:rPr>
      </w:pPr>
      <w:r w:rsidRPr="005F330A">
        <w:rPr>
          <w:sz w:val="22"/>
          <w:szCs w:val="22"/>
          <w:lang w:val="uk-UA" w:eastAsia="uk-UA"/>
        </w:rPr>
        <w:t>Ц - середньозважена фактична ціна електричної енергії на ринку «на добу наперед» за перші 20 днів попереднього розрахункового періоду, що визначається та оприлюднюється оператором ринку на його офіційному веб-сайті в мережі Інтернет не пізніше 25 числа попереднього розрахункового періоду, грн/</w:t>
      </w:r>
      <w:proofErr w:type="spellStart"/>
      <w:r w:rsidRPr="005F330A">
        <w:rPr>
          <w:sz w:val="22"/>
          <w:szCs w:val="22"/>
          <w:lang w:val="uk-UA" w:eastAsia="uk-UA"/>
        </w:rPr>
        <w:t>кВт</w:t>
      </w:r>
      <w:r w:rsidRPr="005F330A">
        <w:rPr>
          <w:rFonts w:ascii="Cambria Math" w:hAnsi="Cambria Math" w:cs="Cambria Math"/>
          <w:sz w:val="22"/>
          <w:szCs w:val="22"/>
          <w:lang w:val="uk-UA" w:eastAsia="uk-UA"/>
        </w:rPr>
        <w:t>⋅</w:t>
      </w:r>
      <w:r w:rsidRPr="005F330A">
        <w:rPr>
          <w:sz w:val="22"/>
          <w:szCs w:val="22"/>
          <w:lang w:val="uk-UA" w:eastAsia="uk-UA"/>
        </w:rPr>
        <w:t>год</w:t>
      </w:r>
      <w:proofErr w:type="spellEnd"/>
      <w:r w:rsidRPr="005F330A">
        <w:rPr>
          <w:sz w:val="22"/>
          <w:szCs w:val="22"/>
          <w:lang w:val="uk-UA" w:eastAsia="uk-UA"/>
        </w:rPr>
        <w:t>.</w:t>
      </w:r>
    </w:p>
    <w:p w:rsidR="00121734" w:rsidRPr="005F330A" w:rsidRDefault="00121734" w:rsidP="00121734">
      <w:pPr>
        <w:ind w:left="284" w:firstLine="709"/>
        <w:jc w:val="both"/>
        <w:rPr>
          <w:sz w:val="22"/>
          <w:szCs w:val="22"/>
          <w:lang w:val="uk-UA" w:eastAsia="uk-UA"/>
        </w:rPr>
      </w:pPr>
      <w:proofErr w:type="spellStart"/>
      <w:r w:rsidRPr="005F330A">
        <w:rPr>
          <w:b/>
          <w:sz w:val="22"/>
          <w:szCs w:val="22"/>
          <w:lang w:val="uk-UA" w:eastAsia="uk-UA"/>
        </w:rPr>
        <w:t>WQс</w:t>
      </w:r>
      <w:proofErr w:type="spellEnd"/>
      <w:r w:rsidRPr="005F330A">
        <w:rPr>
          <w:b/>
          <w:sz w:val="22"/>
          <w:szCs w:val="22"/>
          <w:vertAlign w:val="subscript"/>
          <w:lang w:val="uk-UA" w:eastAsia="uk-UA"/>
        </w:rPr>
        <w:t>(+)i</w:t>
      </w:r>
      <w:r w:rsidRPr="005F330A">
        <w:rPr>
          <w:sz w:val="22"/>
          <w:szCs w:val="22"/>
          <w:lang w:val="uk-UA" w:eastAsia="uk-UA"/>
        </w:rPr>
        <w:t xml:space="preserve"> – обсяг споживання реактивної електроенергії i-ї вхідної точки вимірювання за розрахунковий період, </w:t>
      </w:r>
      <w:proofErr w:type="spellStart"/>
      <w:r w:rsidRPr="005F330A">
        <w:rPr>
          <w:sz w:val="22"/>
          <w:szCs w:val="22"/>
          <w:lang w:val="uk-UA" w:eastAsia="uk-UA"/>
        </w:rPr>
        <w:t>кВАр</w:t>
      </w:r>
      <w:proofErr w:type="spellEnd"/>
      <w:r w:rsidRPr="005F330A">
        <w:rPr>
          <w:sz w:val="22"/>
          <w:szCs w:val="22"/>
          <w:lang w:val="uk-UA" w:eastAsia="uk-UA"/>
        </w:rPr>
        <w:t>*год;</w:t>
      </w:r>
    </w:p>
    <w:p w:rsidR="00121734" w:rsidRPr="005F330A" w:rsidRDefault="00121734" w:rsidP="00121734">
      <w:pPr>
        <w:ind w:left="284" w:firstLine="709"/>
        <w:jc w:val="both"/>
        <w:rPr>
          <w:sz w:val="22"/>
          <w:szCs w:val="22"/>
          <w:lang w:val="uk-UA" w:eastAsia="uk-UA"/>
        </w:rPr>
      </w:pPr>
      <w:proofErr w:type="spellStart"/>
      <w:r w:rsidRPr="005F330A">
        <w:rPr>
          <w:b/>
          <w:sz w:val="22"/>
          <w:szCs w:val="22"/>
          <w:lang w:val="uk-UA" w:eastAsia="uk-UA"/>
        </w:rPr>
        <w:t>WQс</w:t>
      </w:r>
      <w:proofErr w:type="spellEnd"/>
      <w:r w:rsidRPr="005F330A">
        <w:rPr>
          <w:b/>
          <w:sz w:val="22"/>
          <w:szCs w:val="22"/>
          <w:vertAlign w:val="subscript"/>
          <w:lang w:val="uk-UA" w:eastAsia="uk-UA"/>
        </w:rPr>
        <w:t>(-)j</w:t>
      </w:r>
      <w:r w:rsidRPr="005F330A">
        <w:rPr>
          <w:sz w:val="22"/>
          <w:szCs w:val="22"/>
          <w:lang w:val="uk-UA" w:eastAsia="uk-UA"/>
        </w:rPr>
        <w:t xml:space="preserve"> – обсяг споживання реактивної електроенергії j-ї транзитної точки вимірювання за розрахунковий період, </w:t>
      </w:r>
      <w:proofErr w:type="spellStart"/>
      <w:r w:rsidRPr="005F330A">
        <w:rPr>
          <w:sz w:val="22"/>
          <w:szCs w:val="22"/>
          <w:lang w:val="uk-UA" w:eastAsia="uk-UA"/>
        </w:rPr>
        <w:t>кВАр</w:t>
      </w:r>
      <w:proofErr w:type="spellEnd"/>
      <w:r w:rsidRPr="005F330A">
        <w:rPr>
          <w:sz w:val="22"/>
          <w:szCs w:val="22"/>
          <w:lang w:val="uk-UA" w:eastAsia="uk-UA"/>
        </w:rPr>
        <w:t>*год;</w:t>
      </w:r>
    </w:p>
    <w:p w:rsidR="00121734" w:rsidRPr="005F330A" w:rsidRDefault="00121734" w:rsidP="00121734">
      <w:pPr>
        <w:ind w:left="284" w:firstLine="709"/>
        <w:jc w:val="both"/>
        <w:rPr>
          <w:sz w:val="22"/>
          <w:szCs w:val="22"/>
          <w:lang w:val="uk-UA" w:eastAsia="uk-UA"/>
        </w:rPr>
      </w:pPr>
      <w:r w:rsidRPr="005F330A">
        <w:rPr>
          <w:b/>
          <w:bCs/>
          <w:lang w:val="uk-UA"/>
        </w:rPr>
        <w:t>К</w:t>
      </w:r>
      <w:r w:rsidRPr="005F330A">
        <w:rPr>
          <w:b/>
          <w:bCs/>
          <w:sz w:val="16"/>
          <w:szCs w:val="16"/>
          <w:vertAlign w:val="subscript"/>
          <w:lang w:val="uk-UA"/>
        </w:rPr>
        <w:t>V</w:t>
      </w:r>
      <w:r w:rsidRPr="005F330A">
        <w:rPr>
          <w:b/>
          <w:bCs/>
          <w:lang w:val="uk-UA"/>
        </w:rPr>
        <w:t>, К</w:t>
      </w:r>
      <w:r w:rsidRPr="005F330A">
        <w:rPr>
          <w:b/>
          <w:bCs/>
          <w:sz w:val="16"/>
          <w:szCs w:val="16"/>
          <w:vertAlign w:val="subscript"/>
          <w:lang w:val="uk-UA"/>
        </w:rPr>
        <w:t>T</w:t>
      </w:r>
      <w:r w:rsidRPr="005F330A">
        <w:rPr>
          <w:sz w:val="22"/>
          <w:szCs w:val="22"/>
          <w:lang w:val="uk-UA" w:eastAsia="uk-UA"/>
        </w:rPr>
        <w:t xml:space="preserve"> – відповідно кількість вхідних і транзитних точок вимірювання; </w:t>
      </w:r>
    </w:p>
    <w:p w:rsidR="00121734" w:rsidRPr="005F330A" w:rsidRDefault="00121734" w:rsidP="00121734">
      <w:pPr>
        <w:ind w:left="284" w:firstLine="709"/>
        <w:jc w:val="both"/>
        <w:rPr>
          <w:sz w:val="22"/>
          <w:szCs w:val="22"/>
          <w:lang w:val="uk-UA" w:eastAsia="uk-UA"/>
        </w:rPr>
      </w:pPr>
      <w:r w:rsidRPr="005F330A">
        <w:rPr>
          <w:b/>
          <w:sz w:val="22"/>
          <w:szCs w:val="22"/>
          <w:lang w:val="uk-UA" w:eastAsia="uk-UA"/>
        </w:rPr>
        <w:t>i</w:t>
      </w:r>
      <w:r w:rsidRPr="005F330A">
        <w:rPr>
          <w:sz w:val="22"/>
          <w:szCs w:val="22"/>
          <w:lang w:val="uk-UA" w:eastAsia="uk-UA"/>
        </w:rPr>
        <w:t>,</w:t>
      </w:r>
      <w:r w:rsidRPr="005F330A">
        <w:rPr>
          <w:b/>
          <w:sz w:val="22"/>
          <w:szCs w:val="22"/>
          <w:lang w:val="uk-UA" w:eastAsia="uk-UA"/>
        </w:rPr>
        <w:t xml:space="preserve"> j </w:t>
      </w:r>
      <w:r w:rsidRPr="005F330A">
        <w:rPr>
          <w:sz w:val="22"/>
          <w:szCs w:val="22"/>
          <w:lang w:val="uk-UA" w:eastAsia="uk-UA"/>
        </w:rPr>
        <w:t>– відповідно індекси вхідних і транзитних точок вимірювання.</w:t>
      </w:r>
    </w:p>
    <w:p w:rsidR="00121734" w:rsidRPr="005F330A" w:rsidRDefault="00121734" w:rsidP="00121734">
      <w:pPr>
        <w:ind w:firstLine="709"/>
        <w:jc w:val="both"/>
        <w:rPr>
          <w:sz w:val="22"/>
          <w:szCs w:val="22"/>
          <w:lang w:val="uk-UA" w:eastAsia="uk-UA"/>
        </w:rPr>
      </w:pPr>
      <w:r w:rsidRPr="005F330A">
        <w:rPr>
          <w:sz w:val="22"/>
          <w:szCs w:val="22"/>
          <w:lang w:val="uk-UA" w:eastAsia="uk-UA"/>
        </w:rPr>
        <w:t>У разі отримання від’ємного результату</w:t>
      </w:r>
      <w:r w:rsidRPr="005F330A">
        <w:rPr>
          <w:sz w:val="22"/>
          <w:szCs w:val="22"/>
          <w:lang w:eastAsia="uk-UA"/>
        </w:rPr>
        <w:t>,</w:t>
      </w:r>
      <w:r w:rsidRPr="005F330A">
        <w:rPr>
          <w:sz w:val="22"/>
          <w:szCs w:val="22"/>
          <w:lang w:val="uk-UA" w:eastAsia="uk-UA"/>
        </w:rPr>
        <w:t xml:space="preserve"> значення </w:t>
      </w:r>
      <w:proofErr w:type="spellStart"/>
      <w:r w:rsidRPr="005F330A">
        <w:rPr>
          <w:sz w:val="22"/>
          <w:szCs w:val="22"/>
          <w:lang w:val="uk-UA" w:eastAsia="uk-UA"/>
        </w:rPr>
        <w:t>Пс</w:t>
      </w:r>
      <w:proofErr w:type="spellEnd"/>
      <w:r w:rsidRPr="005F330A">
        <w:rPr>
          <w:sz w:val="22"/>
          <w:szCs w:val="22"/>
          <w:lang w:val="uk-UA" w:eastAsia="uk-UA"/>
        </w:rPr>
        <w:t xml:space="preserve"> приймається рівним нулю.  </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Споживання реактивної електроенергії об’єкта Споживача за розрахунковий період обчислюється за формулою:</w:t>
      </w:r>
    </w:p>
    <w:p w:rsidR="00121734" w:rsidRPr="005F330A" w:rsidRDefault="00121734" w:rsidP="00121734">
      <w:pPr>
        <w:ind w:firstLine="709"/>
        <w:rPr>
          <w:sz w:val="22"/>
          <w:szCs w:val="22"/>
          <w:lang w:val="uk-UA" w:eastAsia="uk-UA"/>
        </w:rPr>
      </w:pPr>
      <m:oMathPara>
        <m:oMath>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r>
                <m:rPr>
                  <m:sty m:val="p"/>
                </m:rPr>
                <w:rPr>
                  <w:rFonts w:ascii="Cambria Math" w:hAnsi="Cambria Math"/>
                  <w:sz w:val="22"/>
                  <w:szCs w:val="22"/>
                  <w:lang w:val="uk-UA"/>
                </w:rPr>
                <m:t>(O)</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Kv</m:t>
              </m:r>
            </m:sup>
            <m:e>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i</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j=1</m:t>
                  </m:r>
                </m:sub>
                <m:sup>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K</m:t>
                      </m:r>
                    </m:e>
                    <m:sub>
                      <m:r>
                        <m:rPr>
                          <m:sty m:val="p"/>
                        </m:rPr>
                        <w:rPr>
                          <w:rFonts w:ascii="Cambria Math" w:hAnsi="Cambria Math"/>
                          <w:sz w:val="22"/>
                          <w:szCs w:val="22"/>
                          <w:lang w:val="uk-UA" w:eastAsia="uk-UA"/>
                        </w:rPr>
                        <m:t>T</m:t>
                      </m:r>
                    </m:sub>
                  </m:sSub>
                </m:sup>
                <m:e>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j</m:t>
                      </m:r>
                    </m:sub>
                  </m:sSub>
                </m:e>
              </m:nary>
            </m:e>
          </m:nary>
          <m:r>
            <w:rPr>
              <w:rFonts w:ascii="Cambria Math" w:hAnsi="Cambria Math"/>
              <w:sz w:val="22"/>
              <w:szCs w:val="22"/>
              <w:lang w:val="uk-UA"/>
            </w:rPr>
            <m:t>,</m:t>
          </m:r>
        </m:oMath>
      </m:oMathPara>
    </w:p>
    <w:p w:rsidR="00121734" w:rsidRPr="005F330A" w:rsidRDefault="00121734" w:rsidP="00121734">
      <w:pPr>
        <w:jc w:val="both"/>
        <w:rPr>
          <w:sz w:val="22"/>
          <w:szCs w:val="22"/>
          <w:lang w:val="uk-UA" w:eastAsia="uk-UA"/>
        </w:rPr>
      </w:pPr>
      <w:r w:rsidRPr="005F330A">
        <w:rPr>
          <w:sz w:val="22"/>
          <w:szCs w:val="22"/>
          <w:lang w:val="uk-UA" w:eastAsia="uk-UA"/>
        </w:rPr>
        <w:t xml:space="preserve">де </w:t>
      </w:r>
      <w:r w:rsidRPr="005F330A">
        <w:rPr>
          <w:sz w:val="22"/>
          <w:szCs w:val="22"/>
          <w:lang w:eastAsia="uk-UA"/>
        </w:rPr>
        <w:t xml:space="preserve">        </w:t>
      </w:r>
      <w:proofErr w:type="spellStart"/>
      <w:r w:rsidRPr="005F330A">
        <w:rPr>
          <w:b/>
          <w:sz w:val="22"/>
          <w:szCs w:val="22"/>
          <w:lang w:val="uk-UA" w:eastAsia="uk-UA"/>
        </w:rPr>
        <w:t>WQс</w:t>
      </w:r>
      <w:proofErr w:type="spellEnd"/>
      <w:r w:rsidRPr="005F330A">
        <w:rPr>
          <w:b/>
          <w:sz w:val="22"/>
          <w:szCs w:val="22"/>
          <w:vertAlign w:val="subscript"/>
          <w:lang w:val="uk-UA" w:eastAsia="uk-UA"/>
        </w:rPr>
        <w:t>(О)</w:t>
      </w:r>
      <w:r w:rsidRPr="005F330A">
        <w:rPr>
          <w:sz w:val="22"/>
          <w:szCs w:val="22"/>
          <w:lang w:val="uk-UA" w:eastAsia="uk-UA"/>
        </w:rPr>
        <w:t xml:space="preserve"> – розрахункове значення споживання реактивної електроенергії об'єкта споживача за розрахунковий період, </w:t>
      </w:r>
      <w:proofErr w:type="spellStart"/>
      <w:r w:rsidRPr="005F330A">
        <w:rPr>
          <w:sz w:val="22"/>
          <w:szCs w:val="22"/>
          <w:lang w:val="uk-UA" w:eastAsia="uk-UA"/>
        </w:rPr>
        <w:t>кВАр</w:t>
      </w:r>
      <w:proofErr w:type="spellEnd"/>
      <w:r w:rsidRPr="005F330A">
        <w:rPr>
          <w:sz w:val="22"/>
          <w:szCs w:val="22"/>
          <w:lang w:eastAsia="uk-UA"/>
        </w:rPr>
        <w:t>*</w:t>
      </w:r>
      <w:r w:rsidRPr="005F330A">
        <w:rPr>
          <w:sz w:val="22"/>
          <w:szCs w:val="22"/>
          <w:lang w:val="uk-UA" w:eastAsia="uk-UA"/>
        </w:rPr>
        <w:t>год;</w:t>
      </w:r>
    </w:p>
    <w:p w:rsidR="00121734" w:rsidRPr="005F330A" w:rsidRDefault="00121734" w:rsidP="00121734">
      <w:pPr>
        <w:ind w:firstLine="709"/>
        <w:jc w:val="both"/>
        <w:rPr>
          <w:sz w:val="22"/>
          <w:szCs w:val="22"/>
          <w:lang w:val="uk-UA" w:eastAsia="uk-UA"/>
        </w:rPr>
      </w:pPr>
      <w:r w:rsidRPr="005F330A">
        <w:rPr>
          <w:sz w:val="22"/>
          <w:szCs w:val="22"/>
          <w:lang w:val="uk-UA" w:eastAsia="uk-UA"/>
        </w:rPr>
        <w:t xml:space="preserve">У разі отримання від’ємного результату, значення </w:t>
      </w:r>
      <w:proofErr w:type="spellStart"/>
      <w:r w:rsidRPr="005F330A">
        <w:rPr>
          <w:sz w:val="22"/>
          <w:szCs w:val="22"/>
          <w:lang w:val="uk-UA" w:eastAsia="uk-UA"/>
        </w:rPr>
        <w:t>WQc</w:t>
      </w:r>
      <w:proofErr w:type="spellEnd"/>
      <w:r w:rsidRPr="005F330A">
        <w:rPr>
          <w:sz w:val="22"/>
          <w:szCs w:val="22"/>
          <w:vertAlign w:val="subscript"/>
          <w:lang w:val="uk-UA" w:eastAsia="uk-UA"/>
        </w:rPr>
        <w:t>(O)</w:t>
      </w:r>
      <w:r w:rsidRPr="005F330A">
        <w:rPr>
          <w:sz w:val="22"/>
          <w:szCs w:val="22"/>
          <w:lang w:val="uk-UA" w:eastAsia="uk-UA"/>
        </w:rPr>
        <w:t xml:space="preserve"> приймається рівним нулю. </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За відсутності у вхідній точці вимірювання засобу обліку споживання реактивної електроенергії </w:t>
      </w:r>
      <w:r w:rsidRPr="005F330A">
        <w:rPr>
          <w:b/>
          <w:sz w:val="22"/>
          <w:szCs w:val="22"/>
          <w:lang w:val="uk-UA" w:eastAsia="uk-UA"/>
        </w:rPr>
        <w:t>Оператор системи</w:t>
      </w:r>
      <w:r w:rsidRPr="005F330A">
        <w:rPr>
          <w:sz w:val="22"/>
          <w:szCs w:val="22"/>
          <w:lang w:val="uk-UA" w:eastAsia="uk-UA"/>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121734" w:rsidRPr="005F330A" w:rsidRDefault="00121734" w:rsidP="00121734">
      <w:pPr>
        <w:ind w:firstLine="709"/>
        <w:jc w:val="both"/>
        <w:rPr>
          <w:sz w:val="22"/>
          <w:szCs w:val="22"/>
          <w:lang w:val="uk-UA" w:eastAsia="uk-UA"/>
        </w:rPr>
      </w:pPr>
      <m:oMathPara>
        <m:oMath>
          <m:r>
            <m:rPr>
              <m:sty m:val="p"/>
            </m:rPr>
            <w:rPr>
              <w:rFonts w:ascii="Cambria Math" w:hAnsi="Cambria Math"/>
              <w:sz w:val="22"/>
              <w:szCs w:val="22"/>
              <w:lang w:val="uk-UA" w:eastAsia="uk-UA"/>
            </w:rPr>
            <m:t>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Qc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 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Pc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×tg</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φ</m:t>
              </m:r>
            </m:e>
            <m:sub>
              <m:r>
                <m:rPr>
                  <m:sty m:val="p"/>
                </m:rPr>
                <w:rPr>
                  <w:rFonts w:ascii="Cambria Math" w:hAnsi="Cambria Math"/>
                  <w:sz w:val="22"/>
                  <w:szCs w:val="22"/>
                  <w:lang w:val="uk-UA" w:eastAsia="uk-UA"/>
                </w:rPr>
                <m:t>H</m:t>
              </m:r>
            </m:sub>
          </m:sSub>
          <m:r>
            <m:rPr>
              <m:sty m:val="p"/>
            </m:rPr>
            <w:rPr>
              <w:rFonts w:ascii="Cambria Math" w:hAnsi="Cambria Math"/>
              <w:sz w:val="22"/>
              <w:szCs w:val="22"/>
              <w:lang w:val="uk-UA" w:eastAsia="uk-UA"/>
            </w:rPr>
            <m:t xml:space="preserve">, </m:t>
          </m:r>
        </m:oMath>
      </m:oMathPara>
    </w:p>
    <w:p w:rsidR="00121734" w:rsidRPr="005F330A" w:rsidRDefault="00121734" w:rsidP="00121734">
      <w:pPr>
        <w:jc w:val="both"/>
        <w:rPr>
          <w:sz w:val="22"/>
          <w:szCs w:val="22"/>
          <w:lang w:val="uk-UA" w:eastAsia="uk-UA"/>
        </w:rPr>
      </w:pPr>
      <w:r w:rsidRPr="005F330A">
        <w:rPr>
          <w:sz w:val="22"/>
          <w:szCs w:val="22"/>
          <w:lang w:val="uk-UA" w:eastAsia="uk-UA"/>
        </w:rPr>
        <w:t xml:space="preserve">де     </w:t>
      </w:r>
      <w:proofErr w:type="spellStart"/>
      <w:r w:rsidRPr="005F330A">
        <w:rPr>
          <w:b/>
          <w:sz w:val="22"/>
          <w:szCs w:val="22"/>
          <w:lang w:val="uk-UA" w:eastAsia="uk-UA"/>
        </w:rPr>
        <w:t>WPс</w:t>
      </w:r>
      <w:proofErr w:type="spellEnd"/>
      <w:r w:rsidRPr="005F330A">
        <w:rPr>
          <w:b/>
          <w:sz w:val="22"/>
          <w:szCs w:val="22"/>
          <w:vertAlign w:val="subscript"/>
          <w:lang w:val="uk-UA" w:eastAsia="uk-UA"/>
        </w:rPr>
        <w:t xml:space="preserve">(+) </w:t>
      </w:r>
      <w:r w:rsidRPr="005F330A">
        <w:rPr>
          <w:b/>
          <w:sz w:val="22"/>
          <w:szCs w:val="22"/>
          <w:lang w:val="uk-UA" w:eastAsia="uk-UA"/>
        </w:rPr>
        <w:t xml:space="preserve">– </w:t>
      </w:r>
      <w:r w:rsidRPr="005F330A">
        <w:rPr>
          <w:sz w:val="22"/>
          <w:szCs w:val="22"/>
          <w:lang w:val="uk-UA" w:eastAsia="uk-UA"/>
        </w:rPr>
        <w:t xml:space="preserve">обсяг споживання активної електроенергії у вхідній точці вимірювання за розрахунковий період, кВт*год; </w:t>
      </w:r>
    </w:p>
    <w:p w:rsidR="00121734" w:rsidRPr="005F330A" w:rsidRDefault="00121734" w:rsidP="00121734">
      <w:pPr>
        <w:ind w:left="284" w:firstLine="709"/>
        <w:jc w:val="both"/>
        <w:rPr>
          <w:sz w:val="22"/>
          <w:szCs w:val="22"/>
          <w:lang w:val="uk-UA" w:eastAsia="uk-UA"/>
        </w:rPr>
      </w:pPr>
      <w:proofErr w:type="spellStart"/>
      <w:r w:rsidRPr="005F330A">
        <w:rPr>
          <w:b/>
          <w:sz w:val="22"/>
          <w:szCs w:val="22"/>
          <w:lang w:val="uk-UA" w:eastAsia="uk-UA"/>
        </w:rPr>
        <w:t>tgφ</w:t>
      </w:r>
      <w:r w:rsidRPr="005F330A">
        <w:rPr>
          <w:b/>
          <w:sz w:val="22"/>
          <w:szCs w:val="22"/>
          <w:vertAlign w:val="subscript"/>
          <w:lang w:val="uk-UA" w:eastAsia="uk-UA"/>
        </w:rPr>
        <w:t>Н</w:t>
      </w:r>
      <w:proofErr w:type="spellEnd"/>
      <w:r w:rsidRPr="005F330A">
        <w:rPr>
          <w:b/>
          <w:sz w:val="22"/>
          <w:szCs w:val="22"/>
          <w:vertAlign w:val="subscript"/>
          <w:lang w:val="uk-UA" w:eastAsia="uk-UA"/>
        </w:rPr>
        <w:t xml:space="preserve"> </w:t>
      </w:r>
      <w:r w:rsidRPr="005F330A">
        <w:rPr>
          <w:b/>
          <w:sz w:val="22"/>
          <w:szCs w:val="22"/>
          <w:lang w:val="uk-UA" w:eastAsia="uk-UA"/>
        </w:rPr>
        <w:t xml:space="preserve">– </w:t>
      </w:r>
      <w:r w:rsidRPr="005F330A">
        <w:rPr>
          <w:sz w:val="22"/>
          <w:szCs w:val="22"/>
          <w:lang w:val="uk-UA" w:eastAsia="uk-UA"/>
        </w:rPr>
        <w:t>нормативний тангенс навантаження, який дорівнює 0,8.</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121734" w:rsidRPr="005F330A" w:rsidRDefault="00121734" w:rsidP="00121734">
      <w:pPr>
        <w:ind w:firstLine="709"/>
        <w:jc w:val="both"/>
        <w:rPr>
          <w:i/>
          <w:sz w:val="22"/>
          <w:szCs w:val="22"/>
          <w:lang w:val="uk-UA" w:eastAsia="uk-UA"/>
        </w:rPr>
      </w:pPr>
      <m:oMathPara>
        <m:oMath>
          <m:r>
            <m:rPr>
              <m:sty m:val="p"/>
            </m:rPr>
            <w:rPr>
              <w:rFonts w:ascii="Cambria Math" w:hAnsi="Cambria Math"/>
              <w:sz w:val="22"/>
              <w:szCs w:val="22"/>
              <w:lang w:val="uk-UA" w:eastAsia="uk-UA"/>
            </w:rPr>
            <m:t>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Qc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 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Pc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×tgφ</m:t>
          </m:r>
          <m:r>
            <w:rPr>
              <w:rFonts w:ascii="Cambria Math" w:hAnsi="Cambria Math"/>
              <w:sz w:val="22"/>
              <w:szCs w:val="22"/>
              <w:lang w:val="uk-UA" w:eastAsia="uk-UA"/>
            </w:rPr>
            <m:t>.</m:t>
          </m:r>
        </m:oMath>
      </m:oMathPara>
    </w:p>
    <w:p w:rsidR="00121734" w:rsidRPr="005F330A" w:rsidRDefault="00121734" w:rsidP="00121734">
      <w:pPr>
        <w:ind w:firstLine="709"/>
        <w:rPr>
          <w:sz w:val="22"/>
          <w:szCs w:val="22"/>
          <w:lang w:val="uk-UA" w:eastAsia="uk-UA"/>
        </w:rPr>
      </w:pPr>
      <w:r w:rsidRPr="005F330A">
        <w:rPr>
          <w:sz w:val="22"/>
          <w:szCs w:val="22"/>
          <w:lang w:val="uk-UA" w:eastAsia="uk-UA"/>
        </w:rPr>
        <w:t>Фактичний тангенс навантаження (</w:t>
      </w:r>
      <w:proofErr w:type="spellStart"/>
      <w:r w:rsidRPr="005F330A">
        <w:rPr>
          <w:b/>
          <w:sz w:val="22"/>
          <w:szCs w:val="22"/>
          <w:lang w:val="uk-UA" w:eastAsia="uk-UA"/>
        </w:rPr>
        <w:t>tgφ</w:t>
      </w:r>
      <w:proofErr w:type="spellEnd"/>
      <w:r w:rsidRPr="005F330A">
        <w:rPr>
          <w:b/>
          <w:sz w:val="22"/>
          <w:szCs w:val="22"/>
          <w:lang w:val="uk-UA" w:eastAsia="uk-UA"/>
        </w:rPr>
        <w:t>)</w:t>
      </w:r>
      <w:r w:rsidRPr="005F330A">
        <w:rPr>
          <w:sz w:val="22"/>
          <w:szCs w:val="22"/>
          <w:lang w:val="uk-UA" w:eastAsia="uk-UA"/>
        </w:rPr>
        <w:t xml:space="preserve"> об’єкта </w:t>
      </w:r>
      <w:r w:rsidRPr="005F330A">
        <w:rPr>
          <w:b/>
          <w:sz w:val="22"/>
          <w:szCs w:val="22"/>
          <w:lang w:val="uk-UA" w:eastAsia="uk-UA"/>
        </w:rPr>
        <w:t>Споживача</w:t>
      </w:r>
      <w:r w:rsidRPr="005F330A">
        <w:rPr>
          <w:sz w:val="22"/>
          <w:szCs w:val="22"/>
          <w:lang w:val="uk-UA" w:eastAsia="uk-UA"/>
        </w:rPr>
        <w:t xml:space="preserve"> визначається за формулою:</w:t>
      </w:r>
    </w:p>
    <w:p w:rsidR="00121734" w:rsidRPr="005F330A" w:rsidRDefault="00121734" w:rsidP="00121734">
      <w:pPr>
        <w:ind w:firstLine="709"/>
        <w:rPr>
          <w:sz w:val="22"/>
          <w:szCs w:val="22"/>
          <w:lang w:val="uk-UA" w:eastAsia="uk-UA"/>
        </w:rPr>
      </w:pPr>
      <m:oMathPara>
        <m:oMath>
          <m:r>
            <m:rPr>
              <m:sty m:val="p"/>
            </m:rPr>
            <w:rPr>
              <w:rFonts w:ascii="Cambria Math" w:hAnsi="Cambria Math"/>
              <w:sz w:val="22"/>
              <w:szCs w:val="22"/>
              <w:lang w:val="uk-UA" w:eastAsia="uk-UA"/>
            </w:rPr>
            <w:lastRenderedPageBreak/>
            <m:t>tgφ=</m:t>
          </m:r>
          <m:f>
            <m:fPr>
              <m:ctrlPr>
                <w:rPr>
                  <w:rFonts w:ascii="Cambria Math" w:hAnsi="Cambria Math"/>
                  <w:sz w:val="22"/>
                  <w:szCs w:val="22"/>
                  <w:lang w:val="uk-UA" w:eastAsia="uk-UA"/>
                </w:rPr>
              </m:ctrlPr>
            </m:fPr>
            <m:num>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c</m:t>
                  </m:r>
                </m:e>
                <m:sub>
                  <m:r>
                    <m:rPr>
                      <m:sty m:val="p"/>
                    </m:rPr>
                    <w:rPr>
                      <w:rFonts w:ascii="Cambria Math" w:hAnsi="Cambria Math"/>
                      <w:sz w:val="22"/>
                      <w:szCs w:val="22"/>
                      <w:lang w:val="uk-UA" w:eastAsia="uk-UA"/>
                    </w:rPr>
                    <m:t>(O)</m:t>
                  </m:r>
                </m:sub>
              </m:sSub>
            </m:num>
            <m:den>
              <m:r>
                <m:rPr>
                  <m:sty m:val="p"/>
                </m:rPr>
                <w:rPr>
                  <w:rFonts w:ascii="Cambria Math" w:hAnsi="Cambria Math"/>
                  <w:sz w:val="22"/>
                  <w:szCs w:val="22"/>
                  <w:lang w:val="uk-UA" w:eastAsia="uk-UA"/>
                </w:rPr>
                <m:t>WP</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c</m:t>
                  </m:r>
                </m:e>
                <m:sub>
                  <m:r>
                    <m:rPr>
                      <m:sty m:val="p"/>
                    </m:rPr>
                    <w:rPr>
                      <w:rFonts w:ascii="Cambria Math" w:hAnsi="Cambria Math"/>
                      <w:sz w:val="22"/>
                      <w:szCs w:val="22"/>
                      <w:lang w:val="uk-UA" w:eastAsia="uk-UA"/>
                    </w:rPr>
                    <m:t>(O)</m:t>
                  </m:r>
                </m:sub>
              </m:sSub>
            </m:den>
          </m:f>
          <m:r>
            <m:rPr>
              <m:sty m:val="p"/>
            </m:rPr>
            <w:rPr>
              <w:rFonts w:ascii="Cambria Math" w:hAnsi="Cambria Math"/>
              <w:sz w:val="22"/>
              <w:szCs w:val="22"/>
              <w:lang w:val="uk-UA" w:eastAsia="uk-UA"/>
            </w:rPr>
            <m:t>.</m:t>
          </m:r>
        </m:oMath>
      </m:oMathPara>
    </w:p>
    <w:p w:rsidR="00121734" w:rsidRPr="005F330A" w:rsidRDefault="00121734" w:rsidP="00121734">
      <w:pPr>
        <w:ind w:firstLine="709"/>
        <w:jc w:val="both"/>
        <w:rPr>
          <w:sz w:val="22"/>
          <w:szCs w:val="22"/>
          <w:lang w:val="uk-UA" w:eastAsia="uk-UA"/>
        </w:rPr>
      </w:pPr>
      <w:r w:rsidRPr="005F330A">
        <w:rPr>
          <w:sz w:val="22"/>
          <w:szCs w:val="22"/>
          <w:lang w:val="uk-UA" w:eastAsia="uk-UA"/>
        </w:rPr>
        <w:t xml:space="preserve">Значення </w:t>
      </w:r>
      <w:proofErr w:type="spellStart"/>
      <w:r w:rsidRPr="005F330A">
        <w:rPr>
          <w:b/>
          <w:sz w:val="22"/>
          <w:szCs w:val="22"/>
          <w:lang w:val="uk-UA" w:eastAsia="uk-UA"/>
        </w:rPr>
        <w:t>tgφ</w:t>
      </w:r>
      <w:proofErr w:type="spellEnd"/>
      <w:r w:rsidRPr="005F330A">
        <w:rPr>
          <w:sz w:val="22"/>
          <w:szCs w:val="22"/>
          <w:lang w:val="uk-UA" w:eastAsia="uk-UA"/>
        </w:rPr>
        <w:t xml:space="preserve"> обмежено значеннями від нуля до </w:t>
      </w:r>
      <w:proofErr w:type="spellStart"/>
      <w:r w:rsidRPr="005F330A">
        <w:rPr>
          <w:b/>
          <w:sz w:val="22"/>
          <w:szCs w:val="22"/>
          <w:lang w:val="uk-UA" w:eastAsia="uk-UA"/>
        </w:rPr>
        <w:t>tgφ</w:t>
      </w:r>
      <w:r w:rsidRPr="005F330A">
        <w:rPr>
          <w:b/>
          <w:sz w:val="22"/>
          <w:szCs w:val="22"/>
          <w:vertAlign w:val="subscript"/>
          <w:lang w:val="uk-UA" w:eastAsia="uk-UA"/>
        </w:rPr>
        <w:t>Н</w:t>
      </w:r>
      <w:proofErr w:type="spellEnd"/>
      <w:r w:rsidRPr="005F330A">
        <w:rPr>
          <w:sz w:val="22"/>
          <w:szCs w:val="22"/>
          <w:lang w:val="uk-UA" w:eastAsia="uk-UA"/>
        </w:rPr>
        <w:t>.</w:t>
      </w:r>
    </w:p>
    <w:p w:rsidR="00121734" w:rsidRPr="005F330A" w:rsidRDefault="00121734" w:rsidP="00121734">
      <w:pPr>
        <w:ind w:firstLine="709"/>
        <w:jc w:val="both"/>
        <w:rPr>
          <w:sz w:val="22"/>
          <w:szCs w:val="22"/>
          <w:lang w:val="uk-UA" w:eastAsia="uk-UA"/>
        </w:rPr>
      </w:pPr>
      <w:r w:rsidRPr="005F330A">
        <w:rPr>
          <w:sz w:val="22"/>
          <w:szCs w:val="22"/>
          <w:lang w:val="uk-UA" w:eastAsia="uk-UA"/>
        </w:rPr>
        <w:t xml:space="preserve">Якщо при розрахунку фактичного тангенсу навантаження об’єкта </w:t>
      </w:r>
      <w:r w:rsidRPr="005F330A">
        <w:rPr>
          <w:b/>
          <w:sz w:val="22"/>
          <w:szCs w:val="22"/>
          <w:lang w:val="uk-UA" w:eastAsia="uk-UA"/>
        </w:rPr>
        <w:t>Споживача</w:t>
      </w:r>
      <w:r w:rsidRPr="005F330A">
        <w:rPr>
          <w:sz w:val="22"/>
          <w:szCs w:val="22"/>
          <w:lang w:val="uk-UA" w:eastAsia="uk-UA"/>
        </w:rPr>
        <w:t xml:space="preserve"> значення </w:t>
      </w:r>
      <w:proofErr w:type="spellStart"/>
      <w:r w:rsidRPr="005F330A">
        <w:rPr>
          <w:b/>
          <w:sz w:val="22"/>
          <w:szCs w:val="22"/>
          <w:lang w:val="uk-UA" w:eastAsia="uk-UA"/>
        </w:rPr>
        <w:t>WPс</w:t>
      </w:r>
      <w:proofErr w:type="spellEnd"/>
      <w:r w:rsidRPr="005F330A">
        <w:rPr>
          <w:b/>
          <w:sz w:val="22"/>
          <w:szCs w:val="22"/>
          <w:vertAlign w:val="subscript"/>
          <w:lang w:val="uk-UA" w:eastAsia="uk-UA"/>
        </w:rPr>
        <w:t>(О)</w:t>
      </w:r>
      <w:r w:rsidRPr="005F330A">
        <w:rPr>
          <w:sz w:val="22"/>
          <w:szCs w:val="22"/>
          <w:lang w:val="uk-UA" w:eastAsia="uk-UA"/>
        </w:rPr>
        <w:t xml:space="preserve"> дорівнює нулю, то значення </w:t>
      </w:r>
      <w:proofErr w:type="spellStart"/>
      <w:r w:rsidRPr="005F330A">
        <w:rPr>
          <w:b/>
          <w:sz w:val="22"/>
          <w:szCs w:val="22"/>
          <w:lang w:val="uk-UA" w:eastAsia="uk-UA"/>
        </w:rPr>
        <w:t>tgφ</w:t>
      </w:r>
      <w:proofErr w:type="spellEnd"/>
      <w:r w:rsidRPr="005F330A">
        <w:rPr>
          <w:sz w:val="22"/>
          <w:szCs w:val="22"/>
          <w:lang w:val="uk-UA" w:eastAsia="uk-UA"/>
        </w:rPr>
        <w:t xml:space="preserve"> приймається рівним </w:t>
      </w:r>
      <w:proofErr w:type="spellStart"/>
      <w:r w:rsidRPr="005F330A">
        <w:rPr>
          <w:b/>
          <w:sz w:val="22"/>
          <w:szCs w:val="22"/>
          <w:lang w:val="uk-UA" w:eastAsia="uk-UA"/>
        </w:rPr>
        <w:t>tgφ</w:t>
      </w:r>
      <w:r w:rsidRPr="005F330A">
        <w:rPr>
          <w:b/>
          <w:sz w:val="22"/>
          <w:szCs w:val="22"/>
          <w:vertAlign w:val="subscript"/>
          <w:lang w:val="uk-UA" w:eastAsia="uk-UA"/>
        </w:rPr>
        <w:t>Н</w:t>
      </w:r>
      <w:proofErr w:type="spellEnd"/>
      <w:r w:rsidRPr="005F330A">
        <w:rPr>
          <w:sz w:val="22"/>
          <w:szCs w:val="22"/>
          <w:lang w:val="uk-UA" w:eastAsia="uk-UA"/>
        </w:rPr>
        <w:t>.</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Для розрахунку фактичного тангенсу навантаження (</w:t>
      </w:r>
      <w:proofErr w:type="spellStart"/>
      <w:r w:rsidRPr="005F330A">
        <w:rPr>
          <w:b/>
          <w:sz w:val="22"/>
          <w:szCs w:val="22"/>
          <w:lang w:val="uk-UA" w:eastAsia="uk-UA"/>
        </w:rPr>
        <w:t>tgφ</w:t>
      </w:r>
      <w:proofErr w:type="spellEnd"/>
      <w:r w:rsidRPr="005F330A">
        <w:rPr>
          <w:b/>
          <w:sz w:val="22"/>
          <w:szCs w:val="22"/>
          <w:lang w:val="uk-UA" w:eastAsia="uk-UA"/>
        </w:rPr>
        <w:t>)</w:t>
      </w:r>
      <w:r w:rsidRPr="005F330A">
        <w:rPr>
          <w:sz w:val="22"/>
          <w:szCs w:val="22"/>
          <w:lang w:val="uk-UA" w:eastAsia="uk-UA"/>
        </w:rPr>
        <w:t xml:space="preserve"> об’єкта </w:t>
      </w:r>
      <w:r w:rsidRPr="005F330A">
        <w:rPr>
          <w:b/>
          <w:sz w:val="22"/>
          <w:szCs w:val="22"/>
          <w:lang w:val="uk-UA" w:eastAsia="uk-UA"/>
        </w:rPr>
        <w:t>Споживача</w:t>
      </w:r>
      <w:r w:rsidRPr="005F330A">
        <w:rPr>
          <w:sz w:val="22"/>
          <w:szCs w:val="22"/>
          <w:lang w:val="uk-UA" w:eastAsia="uk-UA"/>
        </w:rPr>
        <w:t xml:space="preserve"> розраховується споживання активної електроенергії за формулою:</w:t>
      </w:r>
    </w:p>
    <w:p w:rsidR="00121734" w:rsidRPr="005F330A" w:rsidRDefault="00121734" w:rsidP="00121734">
      <w:pPr>
        <w:ind w:firstLine="709"/>
        <w:jc w:val="both"/>
        <w:rPr>
          <w:sz w:val="22"/>
          <w:szCs w:val="22"/>
          <w:lang w:val="uk-UA" w:eastAsia="uk-UA"/>
        </w:rPr>
      </w:pPr>
      <m:oMathPara>
        <m:oMath>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r>
                <m:rPr>
                  <m:sty m:val="p"/>
                </m:rPr>
                <w:rPr>
                  <w:rFonts w:ascii="Cambria Math" w:hAnsi="Cambria Math"/>
                  <w:sz w:val="22"/>
                  <w:szCs w:val="22"/>
                  <w:lang w:val="uk-UA"/>
                </w:rPr>
                <m:t>(O)</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Kv</m:t>
              </m:r>
            </m:sup>
            <m:e>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i</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j=1</m:t>
                  </m:r>
                </m:sub>
                <m:sup>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K</m:t>
                      </m:r>
                    </m:e>
                    <m:sub>
                      <m:r>
                        <m:rPr>
                          <m:sty m:val="p"/>
                        </m:rPr>
                        <w:rPr>
                          <w:rFonts w:ascii="Cambria Math" w:hAnsi="Cambria Math"/>
                          <w:sz w:val="22"/>
                          <w:szCs w:val="22"/>
                          <w:lang w:val="uk-UA" w:eastAsia="uk-UA"/>
                        </w:rPr>
                        <m:t>T</m:t>
                      </m:r>
                    </m:sub>
                  </m:sSub>
                </m:sup>
                <m:e>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j</m:t>
                      </m:r>
                    </m:sub>
                  </m:sSub>
                </m:e>
              </m:nary>
            </m:e>
          </m:nary>
          <m:r>
            <w:rPr>
              <w:rFonts w:ascii="Cambria Math" w:hAnsi="Cambria Math"/>
              <w:sz w:val="22"/>
              <w:szCs w:val="22"/>
              <w:lang w:val="uk-UA"/>
            </w:rPr>
            <m:t>,</m:t>
          </m:r>
        </m:oMath>
      </m:oMathPara>
    </w:p>
    <w:p w:rsidR="00121734" w:rsidRPr="005F330A" w:rsidRDefault="00121734" w:rsidP="00121734">
      <w:pPr>
        <w:jc w:val="both"/>
        <w:rPr>
          <w:sz w:val="22"/>
          <w:szCs w:val="22"/>
          <w:lang w:val="uk-UA" w:eastAsia="uk-UA"/>
        </w:rPr>
      </w:pPr>
      <w:r w:rsidRPr="005F330A">
        <w:rPr>
          <w:sz w:val="22"/>
          <w:szCs w:val="22"/>
          <w:lang w:val="uk-UA" w:eastAsia="uk-UA"/>
        </w:rPr>
        <w:t xml:space="preserve">де            </w:t>
      </w:r>
      <w:proofErr w:type="spellStart"/>
      <w:r w:rsidRPr="005F330A">
        <w:rPr>
          <w:b/>
          <w:sz w:val="22"/>
          <w:szCs w:val="22"/>
          <w:lang w:val="uk-UA" w:eastAsia="uk-UA"/>
        </w:rPr>
        <w:t>WPс</w:t>
      </w:r>
      <w:proofErr w:type="spellEnd"/>
      <w:r w:rsidRPr="005F330A">
        <w:rPr>
          <w:b/>
          <w:sz w:val="22"/>
          <w:szCs w:val="22"/>
          <w:vertAlign w:val="subscript"/>
          <w:lang w:val="uk-UA" w:eastAsia="uk-UA"/>
        </w:rPr>
        <w:t>(О)</w:t>
      </w:r>
      <w:r w:rsidRPr="005F330A">
        <w:rPr>
          <w:sz w:val="22"/>
          <w:szCs w:val="22"/>
          <w:vertAlign w:val="subscript"/>
          <w:lang w:val="uk-UA" w:eastAsia="uk-UA"/>
        </w:rPr>
        <w:t xml:space="preserve"> </w:t>
      </w:r>
      <w:r w:rsidRPr="005F330A">
        <w:rPr>
          <w:sz w:val="22"/>
          <w:szCs w:val="22"/>
          <w:lang w:val="uk-UA" w:eastAsia="uk-UA"/>
        </w:rPr>
        <w:t xml:space="preserve">– розрахункове значення споживання активної електроенергії об’єкта </w:t>
      </w:r>
      <w:r w:rsidRPr="005F330A">
        <w:rPr>
          <w:b/>
          <w:sz w:val="22"/>
          <w:szCs w:val="22"/>
          <w:lang w:val="uk-UA" w:eastAsia="uk-UA"/>
        </w:rPr>
        <w:t>Споживача</w:t>
      </w:r>
      <w:r w:rsidRPr="005F330A">
        <w:rPr>
          <w:sz w:val="22"/>
          <w:szCs w:val="22"/>
          <w:lang w:val="uk-UA" w:eastAsia="uk-UA"/>
        </w:rPr>
        <w:t xml:space="preserve"> за розрахунковий період, кВт*год; </w:t>
      </w:r>
    </w:p>
    <w:p w:rsidR="00121734" w:rsidRPr="005F330A" w:rsidRDefault="00121734" w:rsidP="00121734">
      <w:pPr>
        <w:ind w:firstLine="993"/>
        <w:jc w:val="both"/>
        <w:rPr>
          <w:sz w:val="22"/>
          <w:szCs w:val="22"/>
          <w:lang w:val="uk-UA" w:eastAsia="uk-UA"/>
        </w:rPr>
      </w:pPr>
      <w:proofErr w:type="spellStart"/>
      <w:r w:rsidRPr="005F330A">
        <w:rPr>
          <w:b/>
          <w:sz w:val="22"/>
          <w:szCs w:val="22"/>
          <w:lang w:val="uk-UA" w:eastAsia="uk-UA"/>
        </w:rPr>
        <w:t>WPс</w:t>
      </w:r>
      <w:proofErr w:type="spellEnd"/>
      <w:r w:rsidRPr="005F330A">
        <w:rPr>
          <w:b/>
          <w:sz w:val="22"/>
          <w:szCs w:val="22"/>
          <w:vertAlign w:val="subscript"/>
          <w:lang w:val="uk-UA" w:eastAsia="uk-UA"/>
        </w:rPr>
        <w:t>(-)j</w:t>
      </w:r>
      <w:r w:rsidRPr="005F330A">
        <w:rPr>
          <w:sz w:val="22"/>
          <w:szCs w:val="22"/>
          <w:lang w:val="uk-UA" w:eastAsia="uk-UA"/>
        </w:rPr>
        <w:t xml:space="preserve"> – обсяг споживання активної електроенергії j-ї транзитної точки вимірювання за розрахунковий період, кВт*год.</w:t>
      </w:r>
    </w:p>
    <w:p w:rsidR="00121734" w:rsidRPr="005F330A" w:rsidRDefault="00121734" w:rsidP="00121734">
      <w:pPr>
        <w:ind w:firstLine="709"/>
        <w:jc w:val="both"/>
        <w:rPr>
          <w:sz w:val="22"/>
          <w:szCs w:val="22"/>
          <w:lang w:val="uk-UA"/>
        </w:rPr>
      </w:pPr>
      <w:r w:rsidRPr="005F330A">
        <w:rPr>
          <w:sz w:val="22"/>
          <w:szCs w:val="22"/>
          <w:lang w:val="uk-UA"/>
        </w:rPr>
        <w:t xml:space="preserve">При визначенні значень </w:t>
      </w:r>
      <w:proofErr w:type="spellStart"/>
      <w:r w:rsidRPr="005F330A">
        <w:rPr>
          <w:sz w:val="22"/>
          <w:szCs w:val="22"/>
          <w:lang w:val="uk-UA"/>
        </w:rPr>
        <w:t>WQс</w:t>
      </w:r>
      <w:proofErr w:type="spellEnd"/>
      <w:r w:rsidRPr="005F330A">
        <w:rPr>
          <w:sz w:val="22"/>
          <w:szCs w:val="22"/>
          <w:vertAlign w:val="subscript"/>
          <w:lang w:val="uk-UA"/>
        </w:rPr>
        <w:t xml:space="preserve">(О), </w:t>
      </w:r>
      <w:proofErr w:type="spellStart"/>
      <w:r w:rsidRPr="005F330A">
        <w:rPr>
          <w:sz w:val="22"/>
          <w:szCs w:val="22"/>
          <w:lang w:val="uk-UA"/>
        </w:rPr>
        <w:t>WPс</w:t>
      </w:r>
      <w:proofErr w:type="spellEnd"/>
      <w:r w:rsidRPr="005F330A">
        <w:rPr>
          <w:sz w:val="22"/>
          <w:szCs w:val="22"/>
          <w:vertAlign w:val="subscript"/>
          <w:lang w:val="uk-UA"/>
        </w:rPr>
        <w:t>(О)</w:t>
      </w:r>
      <w:r w:rsidRPr="005F330A">
        <w:rPr>
          <w:sz w:val="22"/>
          <w:szCs w:val="22"/>
          <w:lang w:val="uk-UA"/>
        </w:rPr>
        <w:t xml:space="preserve"> в формулах враховуються обсяги споживання активної і реактивної електроенергії </w:t>
      </w:r>
      <w:proofErr w:type="spellStart"/>
      <w:r w:rsidRPr="005F330A">
        <w:rPr>
          <w:sz w:val="22"/>
          <w:szCs w:val="22"/>
          <w:lang w:val="uk-UA"/>
        </w:rPr>
        <w:t>WPс</w:t>
      </w:r>
      <w:proofErr w:type="spellEnd"/>
      <w:r w:rsidRPr="005F330A">
        <w:rPr>
          <w:sz w:val="22"/>
          <w:szCs w:val="22"/>
          <w:vertAlign w:val="subscript"/>
          <w:lang w:val="uk-UA"/>
        </w:rPr>
        <w:t>(+)</w:t>
      </w:r>
      <w:r w:rsidRPr="005F330A">
        <w:rPr>
          <w:sz w:val="22"/>
          <w:szCs w:val="22"/>
          <w:lang w:val="uk-UA"/>
        </w:rPr>
        <w:t xml:space="preserve">, </w:t>
      </w:r>
      <w:proofErr w:type="spellStart"/>
      <w:r w:rsidRPr="005F330A">
        <w:rPr>
          <w:sz w:val="22"/>
          <w:szCs w:val="22"/>
          <w:lang w:val="uk-UA"/>
        </w:rPr>
        <w:t>WQс</w:t>
      </w:r>
      <w:proofErr w:type="spellEnd"/>
      <w:r w:rsidRPr="005F330A">
        <w:rPr>
          <w:sz w:val="22"/>
          <w:szCs w:val="22"/>
          <w:vertAlign w:val="subscript"/>
          <w:lang w:val="uk-UA"/>
        </w:rPr>
        <w:t>(+)</w:t>
      </w:r>
      <w:r w:rsidRPr="005F330A">
        <w:rPr>
          <w:sz w:val="22"/>
          <w:szCs w:val="22"/>
          <w:lang w:val="uk-UA"/>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5F330A">
        <w:rPr>
          <w:sz w:val="22"/>
          <w:szCs w:val="22"/>
          <w:lang w:val="uk-UA"/>
        </w:rPr>
        <w:t>WPс</w:t>
      </w:r>
      <w:proofErr w:type="spellEnd"/>
      <w:r w:rsidRPr="005F330A">
        <w:rPr>
          <w:sz w:val="22"/>
          <w:szCs w:val="22"/>
          <w:vertAlign w:val="subscript"/>
          <w:lang w:val="uk-UA"/>
        </w:rPr>
        <w:t>(–)</w:t>
      </w:r>
      <w:r w:rsidRPr="005F330A">
        <w:rPr>
          <w:sz w:val="22"/>
          <w:szCs w:val="22"/>
          <w:lang w:val="uk-UA"/>
        </w:rPr>
        <w:t xml:space="preserve">, </w:t>
      </w:r>
      <w:proofErr w:type="spellStart"/>
      <w:r w:rsidRPr="005F330A">
        <w:rPr>
          <w:sz w:val="22"/>
          <w:szCs w:val="22"/>
          <w:lang w:val="uk-UA"/>
        </w:rPr>
        <w:t>WQс</w:t>
      </w:r>
      <w:proofErr w:type="spellEnd"/>
      <w:r w:rsidRPr="005F330A">
        <w:rPr>
          <w:sz w:val="22"/>
          <w:szCs w:val="22"/>
          <w:vertAlign w:val="subscript"/>
          <w:lang w:val="uk-UA"/>
        </w:rPr>
        <w:t>(–)</w:t>
      </w:r>
      <w:r w:rsidRPr="005F330A">
        <w:rPr>
          <w:sz w:val="22"/>
          <w:szCs w:val="22"/>
          <w:lang w:val="uk-UA"/>
        </w:rPr>
        <w:t xml:space="preserve"> враховуються тільки в точках вимірювання, де наявні засоби обліку споживання реактивної електроенергії.</w:t>
      </w:r>
    </w:p>
    <w:p w:rsidR="00121734" w:rsidRPr="005F330A" w:rsidRDefault="00121734" w:rsidP="00121734">
      <w:pPr>
        <w:pStyle w:val="2"/>
        <w:spacing w:before="0"/>
        <w:ind w:firstLine="709"/>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 xml:space="preserve">У разі отримання від'ємного результату значення </w:t>
      </w:r>
      <w:proofErr w:type="spellStart"/>
      <w:r w:rsidRPr="005F330A">
        <w:rPr>
          <w:rFonts w:ascii="Times New Roman" w:hAnsi="Times New Roman" w:cs="Times New Roman"/>
          <w:color w:val="auto"/>
          <w:sz w:val="22"/>
          <w:szCs w:val="22"/>
          <w:lang w:val="uk-UA" w:eastAsia="uk-UA"/>
        </w:rPr>
        <w:t>WPс</w:t>
      </w:r>
      <w:proofErr w:type="spellEnd"/>
      <w:r w:rsidRPr="005F330A">
        <w:rPr>
          <w:rFonts w:ascii="Times New Roman" w:hAnsi="Times New Roman" w:cs="Times New Roman"/>
          <w:color w:val="auto"/>
          <w:sz w:val="22"/>
          <w:szCs w:val="22"/>
          <w:vertAlign w:val="subscript"/>
          <w:lang w:val="uk-UA" w:eastAsia="uk-UA"/>
        </w:rPr>
        <w:t>(О)</w:t>
      </w:r>
      <w:r w:rsidRPr="005F330A">
        <w:rPr>
          <w:rFonts w:ascii="Times New Roman" w:hAnsi="Times New Roman" w:cs="Times New Roman"/>
          <w:b w:val="0"/>
          <w:color w:val="auto"/>
          <w:sz w:val="22"/>
          <w:szCs w:val="22"/>
          <w:lang w:val="uk-UA" w:eastAsia="uk-UA"/>
        </w:rPr>
        <w:t xml:space="preserve"> приймається рівним нулю.</w:t>
      </w:r>
    </w:p>
    <w:p w:rsidR="00121734" w:rsidRPr="005F330A" w:rsidRDefault="00121734" w:rsidP="00121734">
      <w:pPr>
        <w:ind w:firstLine="709"/>
        <w:jc w:val="both"/>
        <w:rPr>
          <w:sz w:val="22"/>
          <w:szCs w:val="22"/>
          <w:lang w:val="uk-UA" w:eastAsia="uk-UA"/>
        </w:rPr>
      </w:pPr>
      <w:r w:rsidRPr="005F330A">
        <w:rPr>
          <w:sz w:val="22"/>
          <w:szCs w:val="22"/>
          <w:lang w:val="uk-UA" w:eastAsia="uk-UA"/>
        </w:rPr>
        <w:t xml:space="preserve">Остаточне споживання реактивної електроенергії об’єкта </w:t>
      </w:r>
      <w:r w:rsidRPr="005F330A">
        <w:rPr>
          <w:b/>
          <w:sz w:val="22"/>
          <w:szCs w:val="22"/>
          <w:lang w:val="uk-UA" w:eastAsia="uk-UA"/>
        </w:rPr>
        <w:t>Споживача</w:t>
      </w:r>
      <w:r w:rsidRPr="005F330A">
        <w:rPr>
          <w:sz w:val="22"/>
          <w:szCs w:val="22"/>
          <w:lang w:val="uk-UA" w:eastAsia="uk-UA"/>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121734" w:rsidRPr="005F330A" w:rsidRDefault="00121734" w:rsidP="00121734">
      <w:pPr>
        <w:pStyle w:val="a7"/>
        <w:numPr>
          <w:ilvl w:val="0"/>
          <w:numId w:val="1"/>
        </w:numPr>
        <w:ind w:left="0" w:firstLine="709"/>
        <w:jc w:val="both"/>
        <w:rPr>
          <w:sz w:val="22"/>
          <w:szCs w:val="22"/>
          <w:lang w:val="uk-UA" w:eastAsia="uk-UA"/>
        </w:rPr>
      </w:pPr>
      <w:r w:rsidRPr="005F330A">
        <w:rPr>
          <w:sz w:val="22"/>
          <w:szCs w:val="22"/>
          <w:lang w:val="uk-UA" w:eastAsia="uk-UA"/>
        </w:rPr>
        <w:t xml:space="preserve">Генерація реактивної електроенергії об'єкта </w:t>
      </w:r>
      <w:r w:rsidRPr="005F330A">
        <w:rPr>
          <w:b/>
          <w:sz w:val="22"/>
          <w:szCs w:val="22"/>
          <w:lang w:val="uk-UA" w:eastAsia="uk-UA"/>
        </w:rPr>
        <w:t xml:space="preserve">Споживача </w:t>
      </w:r>
      <w:r w:rsidRPr="005F330A">
        <w:rPr>
          <w:sz w:val="22"/>
          <w:szCs w:val="22"/>
          <w:lang w:val="uk-UA" w:eastAsia="uk-UA"/>
        </w:rPr>
        <w:t xml:space="preserve">(плата за генерацію реактивної електроенергії) за розрахунковий період обчислюється тільки за наявності на його об'єкті засобів КРП або пристроїв генерації активної потужності (БСК, СД, СК, СТК, блок-станції, </w:t>
      </w:r>
      <w:proofErr w:type="spellStart"/>
      <w:r w:rsidRPr="005F330A">
        <w:rPr>
          <w:sz w:val="22"/>
          <w:szCs w:val="22"/>
          <w:lang w:val="uk-UA" w:eastAsia="uk-UA"/>
        </w:rPr>
        <w:t>когенераційні</w:t>
      </w:r>
      <w:proofErr w:type="spellEnd"/>
      <w:r w:rsidRPr="005F330A">
        <w:rPr>
          <w:sz w:val="22"/>
          <w:szCs w:val="22"/>
          <w:lang w:val="uk-UA" w:eastAsia="uk-UA"/>
        </w:rPr>
        <w:t xml:space="preserve"> установки, дизельні генератори тощо).</w:t>
      </w:r>
    </w:p>
    <w:p w:rsidR="00121734" w:rsidRPr="005F330A" w:rsidRDefault="00121734" w:rsidP="00121734">
      <w:pPr>
        <w:pStyle w:val="a7"/>
        <w:ind w:left="0" w:firstLine="709"/>
        <w:jc w:val="both"/>
        <w:rPr>
          <w:sz w:val="22"/>
          <w:szCs w:val="22"/>
          <w:lang w:val="uk-UA" w:eastAsia="uk-UA"/>
        </w:rPr>
      </w:pPr>
      <w:r w:rsidRPr="005F330A">
        <w:rPr>
          <w:sz w:val="22"/>
          <w:szCs w:val="22"/>
          <w:lang w:val="uk-UA" w:eastAsia="uk-UA"/>
        </w:rPr>
        <w:t>Генерація реактивної електроенергії кабельними лініями і високовольтними (110-750 кВ) повітряними лініями в розрахунках не враховується. За наявності на об’єкті споживача або на об’єктах його субспоживачів засобів КРП або пристроїв генерації активної потужності обсяги генерації реактивної електроенергії можуть визначатись в точках вимірювання, що не враховують обсяги генерації кабельних ліній або високовольтних повітряних ліній.</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121734" w:rsidRPr="005F330A" w:rsidRDefault="00121734" w:rsidP="00121734">
      <w:pPr>
        <w:ind w:firstLine="709"/>
        <w:jc w:val="both"/>
        <w:rPr>
          <w:sz w:val="22"/>
          <w:szCs w:val="22"/>
          <w:lang w:val="uk-UA" w:eastAsia="uk-UA"/>
        </w:rPr>
      </w:pPr>
      <m:oMathPara>
        <m:oMath>
          <m:r>
            <m:rPr>
              <m:sty m:val="p"/>
            </m:rPr>
            <w:rPr>
              <w:rFonts w:ascii="Cambria Math" w:hAnsi="Cambria Math"/>
              <w:sz w:val="22"/>
              <w:szCs w:val="22"/>
              <w:lang w:val="uk-UA" w:eastAsia="uk-UA"/>
            </w:rPr>
            <m:t>Пг=</m:t>
          </m:r>
          <m:d>
            <m:dPr>
              <m:ctrlPr>
                <w:rPr>
                  <w:rFonts w:ascii="Cambria Math" w:hAnsi="Cambria Math"/>
                  <w:sz w:val="22"/>
                  <w:szCs w:val="22"/>
                  <w:lang w:val="uk-UA" w:eastAsia="uk-UA"/>
                </w:rPr>
              </m:ctrlPr>
            </m:dPr>
            <m:e>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rPr>
                    <m:t>Kv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K</m:t>
                      </m:r>
                    </m:e>
                    <m:sub>
                      <m:r>
                        <m:rPr>
                          <m:sty m:val="p"/>
                        </m:rPr>
                        <w:rPr>
                          <w:rFonts w:ascii="Cambria Math" w:hAnsi="Cambria Math"/>
                          <w:sz w:val="22"/>
                          <w:szCs w:val="22"/>
                          <w:lang w:val="uk-UA" w:eastAsia="uk-UA"/>
                        </w:rPr>
                        <m:t>T</m:t>
                      </m:r>
                    </m:sub>
                  </m:sSub>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j</m:t>
                      </m:r>
                    </m:sub>
                  </m:sSub>
                </m:e>
              </m:nary>
              <m:ctrlPr>
                <w:rPr>
                  <w:rFonts w:ascii="Cambria Math" w:hAnsi="Cambria Math"/>
                  <w:sz w:val="22"/>
                  <w:szCs w:val="22"/>
                  <w:lang w:val="uk-UA"/>
                </w:rPr>
              </m:ctrlPr>
            </m:e>
          </m:d>
          <m:r>
            <m:rPr>
              <m:sty m:val="p"/>
            </m:rPr>
            <w:rPr>
              <w:rFonts w:ascii="Cambria Math" w:hAnsi="Cambria Math"/>
              <w:sz w:val="22"/>
              <w:szCs w:val="22"/>
              <w:lang w:val="uk-UA"/>
            </w:rPr>
            <m:t>×Ц</m:t>
          </m:r>
          <m:r>
            <m:rPr>
              <m:sty m:val="p"/>
            </m:rPr>
            <w:rPr>
              <w:rFonts w:ascii="Cambria Math" w:hAnsi="Cambria Math"/>
              <w:sz w:val="22"/>
              <w:szCs w:val="22"/>
              <w:lang w:val="uk-UA" w:eastAsia="uk-UA"/>
            </w:rPr>
            <m:t xml:space="preserve">, </m:t>
          </m:r>
        </m:oMath>
      </m:oMathPara>
    </w:p>
    <w:p w:rsidR="00121734" w:rsidRPr="005F330A" w:rsidRDefault="00121734" w:rsidP="00121734">
      <w:pPr>
        <w:jc w:val="both"/>
        <w:rPr>
          <w:sz w:val="22"/>
          <w:szCs w:val="22"/>
          <w:lang w:val="uk-UA" w:eastAsia="uk-UA"/>
        </w:rPr>
      </w:pPr>
      <w:r w:rsidRPr="005F330A">
        <w:rPr>
          <w:sz w:val="22"/>
          <w:szCs w:val="22"/>
          <w:lang w:val="uk-UA" w:eastAsia="uk-UA"/>
        </w:rPr>
        <w:t xml:space="preserve">де      </w:t>
      </w:r>
      <w:proofErr w:type="spellStart"/>
      <w:r w:rsidRPr="005F330A">
        <w:rPr>
          <w:b/>
          <w:sz w:val="22"/>
          <w:szCs w:val="22"/>
          <w:lang w:val="uk-UA" w:eastAsia="uk-UA"/>
        </w:rPr>
        <w:t>WQг</w:t>
      </w:r>
      <w:proofErr w:type="spellEnd"/>
      <w:r w:rsidRPr="005F330A">
        <w:rPr>
          <w:b/>
          <w:sz w:val="22"/>
          <w:szCs w:val="22"/>
          <w:vertAlign w:val="subscript"/>
          <w:lang w:val="uk-UA" w:eastAsia="uk-UA"/>
        </w:rPr>
        <w:t>(+)</w:t>
      </w:r>
      <w:r w:rsidRPr="005F330A">
        <w:rPr>
          <w:sz w:val="22"/>
          <w:szCs w:val="22"/>
          <w:vertAlign w:val="subscript"/>
          <w:lang w:val="uk-UA" w:eastAsia="uk-UA"/>
        </w:rPr>
        <w:t xml:space="preserve"> </w:t>
      </w:r>
      <w:r w:rsidRPr="005F330A">
        <w:rPr>
          <w:sz w:val="22"/>
          <w:szCs w:val="22"/>
          <w:lang w:val="uk-UA" w:eastAsia="uk-UA"/>
        </w:rPr>
        <w:t xml:space="preserve">– обсяг генерації реактивної електроенергії i-ї вхідної точки вимірювання за розрахунковий період, </w:t>
      </w:r>
      <w:proofErr w:type="spellStart"/>
      <w:r w:rsidRPr="005F330A">
        <w:rPr>
          <w:sz w:val="22"/>
          <w:szCs w:val="22"/>
          <w:lang w:val="uk-UA" w:eastAsia="uk-UA"/>
        </w:rPr>
        <w:t>кВАр</w:t>
      </w:r>
      <w:proofErr w:type="spellEnd"/>
      <w:r w:rsidRPr="005F330A">
        <w:rPr>
          <w:sz w:val="22"/>
          <w:szCs w:val="22"/>
          <w:lang w:val="uk-UA" w:eastAsia="uk-UA"/>
        </w:rPr>
        <w:t xml:space="preserve">*год; </w:t>
      </w:r>
    </w:p>
    <w:p w:rsidR="00121734" w:rsidRPr="005F330A" w:rsidRDefault="00121734" w:rsidP="00121734">
      <w:pPr>
        <w:ind w:firstLine="993"/>
        <w:jc w:val="both"/>
        <w:rPr>
          <w:sz w:val="22"/>
          <w:szCs w:val="22"/>
          <w:lang w:val="uk-UA" w:eastAsia="uk-UA"/>
        </w:rPr>
      </w:pPr>
      <w:proofErr w:type="spellStart"/>
      <w:r w:rsidRPr="005F330A">
        <w:rPr>
          <w:b/>
          <w:sz w:val="22"/>
          <w:szCs w:val="22"/>
          <w:lang w:val="uk-UA" w:eastAsia="uk-UA"/>
        </w:rPr>
        <w:t>WQг</w:t>
      </w:r>
      <w:proofErr w:type="spellEnd"/>
      <w:r w:rsidRPr="005F330A">
        <w:rPr>
          <w:b/>
          <w:sz w:val="22"/>
          <w:szCs w:val="22"/>
          <w:vertAlign w:val="subscript"/>
          <w:lang w:val="uk-UA" w:eastAsia="uk-UA"/>
        </w:rPr>
        <w:t>(–)</w:t>
      </w:r>
      <w:r w:rsidRPr="005F330A">
        <w:rPr>
          <w:b/>
          <w:sz w:val="22"/>
          <w:szCs w:val="22"/>
          <w:lang w:val="uk-UA" w:eastAsia="uk-UA"/>
        </w:rPr>
        <w:t xml:space="preserve"> – </w:t>
      </w:r>
      <w:r w:rsidRPr="005F330A">
        <w:rPr>
          <w:sz w:val="22"/>
          <w:szCs w:val="22"/>
          <w:lang w:val="uk-UA" w:eastAsia="uk-UA"/>
        </w:rPr>
        <w:t xml:space="preserve">обсяг генерації реактивної електроенергії j-ї транзитної точки вимірювання за розрахунковий період, </w:t>
      </w:r>
      <w:proofErr w:type="spellStart"/>
      <w:r w:rsidRPr="005F330A">
        <w:rPr>
          <w:sz w:val="22"/>
          <w:szCs w:val="22"/>
          <w:lang w:val="uk-UA" w:eastAsia="uk-UA"/>
        </w:rPr>
        <w:t>кВАр</w:t>
      </w:r>
      <w:proofErr w:type="spellEnd"/>
      <w:r w:rsidRPr="005F330A">
        <w:rPr>
          <w:sz w:val="22"/>
          <w:szCs w:val="22"/>
          <w:lang w:val="uk-UA" w:eastAsia="uk-UA"/>
        </w:rPr>
        <w:t>*год.</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 xml:space="preserve">Транзитні обсяги генерації реактивної електроенергії </w:t>
      </w:r>
      <w:proofErr w:type="spellStart"/>
      <w:r w:rsidRPr="005F330A">
        <w:rPr>
          <w:rFonts w:ascii="Times New Roman" w:hAnsi="Times New Roman" w:cs="Times New Roman"/>
          <w:color w:val="auto"/>
          <w:sz w:val="22"/>
          <w:szCs w:val="22"/>
          <w:lang w:val="uk-UA" w:eastAsia="uk-UA"/>
        </w:rPr>
        <w:t>WQг</w:t>
      </w:r>
      <w:proofErr w:type="spellEnd"/>
      <w:r w:rsidRPr="005F330A">
        <w:rPr>
          <w:rFonts w:ascii="Times New Roman" w:hAnsi="Times New Roman" w:cs="Times New Roman"/>
          <w:color w:val="auto"/>
          <w:sz w:val="22"/>
          <w:szCs w:val="22"/>
          <w:vertAlign w:val="subscript"/>
          <w:lang w:val="uk-UA" w:eastAsia="uk-UA"/>
        </w:rPr>
        <w:t>(–)</w:t>
      </w:r>
      <w:r w:rsidRPr="005F330A">
        <w:rPr>
          <w:rFonts w:ascii="Times New Roman" w:hAnsi="Times New Roman" w:cs="Times New Roman"/>
          <w:b w:val="0"/>
          <w:color w:val="auto"/>
          <w:sz w:val="22"/>
          <w:szCs w:val="22"/>
          <w:lang w:val="uk-UA" w:eastAsia="uk-UA"/>
        </w:rPr>
        <w:t xml:space="preserve"> враховуються тільки в точках вимірювання, де наявні засоби обліку генерації реактивної електроенергії. </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 xml:space="preserve">У разі отримання від'ємного результату плати за генерацію реактивної електроенергії значення </w:t>
      </w:r>
      <w:proofErr w:type="spellStart"/>
      <w:r w:rsidRPr="005F330A">
        <w:rPr>
          <w:rFonts w:ascii="Times New Roman" w:hAnsi="Times New Roman" w:cs="Times New Roman"/>
          <w:color w:val="auto"/>
          <w:sz w:val="22"/>
          <w:szCs w:val="22"/>
          <w:lang w:val="uk-UA" w:eastAsia="uk-UA"/>
        </w:rPr>
        <w:t>Пг</w:t>
      </w:r>
      <w:proofErr w:type="spellEnd"/>
      <w:r w:rsidRPr="005F330A">
        <w:rPr>
          <w:rFonts w:ascii="Times New Roman" w:hAnsi="Times New Roman" w:cs="Times New Roman"/>
          <w:b w:val="0"/>
          <w:color w:val="auto"/>
          <w:sz w:val="22"/>
          <w:szCs w:val="22"/>
          <w:lang w:val="uk-UA" w:eastAsia="uk-UA"/>
        </w:rPr>
        <w:t xml:space="preserve"> приймається рівним нулю.</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5F330A">
        <w:rPr>
          <w:b/>
          <w:sz w:val="22"/>
          <w:szCs w:val="22"/>
          <w:lang w:val="uk-UA" w:eastAsia="uk-UA"/>
        </w:rPr>
        <w:t>Споживача</w:t>
      </w:r>
      <w:r w:rsidRPr="005F330A">
        <w:rPr>
          <w:sz w:val="22"/>
          <w:szCs w:val="22"/>
          <w:lang w:val="uk-UA" w:eastAsia="uk-UA"/>
        </w:rPr>
        <w:t xml:space="preserve"> за розрахунковий період визначається за формулою:</w:t>
      </w:r>
    </w:p>
    <w:p w:rsidR="00121734" w:rsidRPr="005F330A" w:rsidRDefault="00121734" w:rsidP="00121734">
      <w:pPr>
        <w:jc w:val="both"/>
        <w:rPr>
          <w:sz w:val="22"/>
          <w:szCs w:val="22"/>
          <w:lang w:val="uk-UA" w:eastAsia="uk-UA"/>
        </w:rPr>
      </w:pPr>
      <m:oMathPara>
        <m:oMath>
          <m:r>
            <m:rPr>
              <m:sty m:val="p"/>
            </m:rPr>
            <w:rPr>
              <w:rFonts w:ascii="Cambria Math" w:hAnsi="Cambria Math"/>
              <w:sz w:val="22"/>
              <w:szCs w:val="22"/>
              <w:lang w:val="uk-UA" w:eastAsia="uk-UA"/>
            </w:rPr>
            <m:t>WQ</m:t>
          </m:r>
          <m:sSub>
            <m:sSubPr>
              <m:ctrlPr>
                <w:rPr>
                  <w:rFonts w:ascii="Cambria Math" w:hAnsi="Cambria Math"/>
                  <w:i/>
                  <w:sz w:val="22"/>
                  <w:szCs w:val="22"/>
                  <w:lang w:val="uk-UA" w:eastAsia="uk-UA"/>
                </w:rPr>
              </m:ctrlPr>
            </m:sSubPr>
            <m:e>
              <m:r>
                <w:rPr>
                  <w:rFonts w:ascii="Cambria Math" w:hAnsi="Cambria Math"/>
                  <w:sz w:val="22"/>
                  <w:szCs w:val="22"/>
                  <w:lang w:val="uk-UA" w:eastAsia="uk-UA"/>
                </w:rPr>
                <m:t>г</m:t>
              </m:r>
            </m:e>
            <m:sub>
              <m:r>
                <m:rPr>
                  <m:sty m:val="p"/>
                </m:rPr>
                <w:rPr>
                  <w:rFonts w:ascii="Cambria Math" w:hAnsi="Cambria Math"/>
                  <w:sz w:val="22"/>
                  <w:szCs w:val="22"/>
                  <w:lang w:val="uk-UA" w:eastAsia="uk-UA"/>
                </w:rPr>
                <m:t>(O</m:t>
              </m:r>
              <m:r>
                <w:rPr>
                  <w:rFonts w:ascii="Cambria Math" w:hAnsi="Cambria Math"/>
                  <w:sz w:val="22"/>
                  <w:szCs w:val="22"/>
                  <w:lang w:val="uk-UA" w:eastAsia="uk-UA"/>
                </w:rPr>
                <m:t>)</m:t>
              </m:r>
            </m:sub>
          </m:sSub>
          <m:r>
            <m:rPr>
              <m:sty m:val="p"/>
            </m:rPr>
            <w:rPr>
              <w:rFonts w:ascii="Cambria Math" w:hAnsi="Cambria Math"/>
              <w:sz w:val="22"/>
              <w:szCs w:val="22"/>
              <w:lang w:val="uk-UA" w:eastAsia="uk-UA"/>
            </w:rPr>
            <m:t xml:space="preserve">= </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rPr>
                <m:t>Kv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K</m:t>
                  </m:r>
                </m:e>
                <m:sub>
                  <m:r>
                    <m:rPr>
                      <m:sty m:val="p"/>
                    </m:rPr>
                    <w:rPr>
                      <w:rFonts w:ascii="Cambria Math" w:hAnsi="Cambria Math"/>
                      <w:sz w:val="22"/>
                      <w:szCs w:val="22"/>
                      <w:lang w:val="uk-UA" w:eastAsia="uk-UA"/>
                    </w:rPr>
                    <m:t>T</m:t>
                  </m:r>
                </m:sub>
              </m:sSub>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e>
          </m:nary>
          <m:r>
            <w:rPr>
              <w:rFonts w:ascii="Cambria Math" w:hAnsi="Cambria Math"/>
              <w:sz w:val="22"/>
              <w:szCs w:val="22"/>
              <w:lang w:val="uk-UA" w:eastAsia="uk-UA"/>
            </w:rPr>
            <m:t>,</m:t>
          </m:r>
        </m:oMath>
      </m:oMathPara>
    </w:p>
    <w:p w:rsidR="00121734" w:rsidRPr="005F330A" w:rsidRDefault="00121734" w:rsidP="00121734">
      <w:pPr>
        <w:pStyle w:val="2"/>
        <w:spacing w:before="0"/>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lastRenderedPageBreak/>
        <w:t xml:space="preserve">де      </w:t>
      </w:r>
      <w:proofErr w:type="spellStart"/>
      <w:r w:rsidRPr="005F330A">
        <w:rPr>
          <w:rFonts w:ascii="Times New Roman" w:hAnsi="Times New Roman" w:cs="Times New Roman"/>
          <w:color w:val="auto"/>
          <w:sz w:val="22"/>
          <w:szCs w:val="22"/>
          <w:lang w:val="uk-UA" w:eastAsia="uk-UA"/>
        </w:rPr>
        <w:t>WQг</w:t>
      </w:r>
      <w:proofErr w:type="spellEnd"/>
      <w:r w:rsidRPr="005F330A">
        <w:rPr>
          <w:rFonts w:ascii="Times New Roman" w:hAnsi="Times New Roman" w:cs="Times New Roman"/>
          <w:color w:val="auto"/>
          <w:sz w:val="22"/>
          <w:szCs w:val="22"/>
          <w:vertAlign w:val="subscript"/>
          <w:lang w:val="uk-UA" w:eastAsia="uk-UA"/>
        </w:rPr>
        <w:t>(О)</w:t>
      </w:r>
      <w:r w:rsidRPr="005F330A">
        <w:rPr>
          <w:rFonts w:ascii="Times New Roman" w:hAnsi="Times New Roman" w:cs="Times New Roman"/>
          <w:b w:val="0"/>
          <w:color w:val="auto"/>
          <w:sz w:val="22"/>
          <w:szCs w:val="22"/>
          <w:lang w:val="uk-UA" w:eastAsia="uk-UA"/>
        </w:rPr>
        <w:t xml:space="preserve"> – розрахункове значення генерації реактивної електроенергії об'єкта споживача за розрахунковий період, </w:t>
      </w:r>
      <w:proofErr w:type="spellStart"/>
      <w:r w:rsidRPr="005F330A">
        <w:rPr>
          <w:rFonts w:ascii="Times New Roman" w:hAnsi="Times New Roman" w:cs="Times New Roman"/>
          <w:b w:val="0"/>
          <w:color w:val="auto"/>
          <w:sz w:val="22"/>
          <w:szCs w:val="22"/>
          <w:lang w:val="uk-UA" w:eastAsia="uk-UA"/>
        </w:rPr>
        <w:t>кВАр</w:t>
      </w:r>
      <w:proofErr w:type="spellEnd"/>
      <w:r w:rsidRPr="005F330A">
        <w:rPr>
          <w:rFonts w:ascii="Times New Roman" w:hAnsi="Times New Roman" w:cs="Times New Roman"/>
          <w:b w:val="0"/>
          <w:color w:val="auto"/>
          <w:sz w:val="22"/>
          <w:szCs w:val="22"/>
          <w:lang w:val="uk-UA" w:eastAsia="uk-UA"/>
        </w:rPr>
        <w:t>*год.</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 xml:space="preserve">Транзитні обсяги генерації реактивної електроенергії </w:t>
      </w:r>
      <w:proofErr w:type="spellStart"/>
      <w:r w:rsidRPr="005F330A">
        <w:rPr>
          <w:rFonts w:ascii="Times New Roman" w:hAnsi="Times New Roman" w:cs="Times New Roman"/>
          <w:color w:val="auto"/>
          <w:sz w:val="22"/>
          <w:szCs w:val="22"/>
          <w:lang w:val="uk-UA" w:eastAsia="uk-UA"/>
        </w:rPr>
        <w:t>WQг</w:t>
      </w:r>
      <w:proofErr w:type="spellEnd"/>
      <w:r w:rsidRPr="005F330A">
        <w:rPr>
          <w:rFonts w:ascii="Times New Roman" w:hAnsi="Times New Roman" w:cs="Times New Roman"/>
          <w:color w:val="auto"/>
          <w:sz w:val="22"/>
          <w:szCs w:val="22"/>
          <w:vertAlign w:val="subscript"/>
          <w:lang w:val="uk-UA" w:eastAsia="uk-UA"/>
        </w:rPr>
        <w:t>(–)</w:t>
      </w:r>
      <w:r w:rsidRPr="005F330A">
        <w:rPr>
          <w:rFonts w:ascii="Times New Roman" w:hAnsi="Times New Roman" w:cs="Times New Roman"/>
          <w:b w:val="0"/>
          <w:color w:val="auto"/>
          <w:sz w:val="22"/>
          <w:szCs w:val="22"/>
          <w:lang w:val="uk-UA" w:eastAsia="uk-UA"/>
        </w:rPr>
        <w:t xml:space="preserve"> враховуються тільки в точках вимірювання, де наявні засоби обліку генерації реактивної електроенергії.</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rPr>
      </w:pPr>
      <w:r w:rsidRPr="005F330A">
        <w:rPr>
          <w:rFonts w:ascii="Times New Roman" w:hAnsi="Times New Roman" w:cs="Times New Roman"/>
          <w:b w:val="0"/>
          <w:color w:val="auto"/>
          <w:sz w:val="22"/>
          <w:szCs w:val="22"/>
          <w:lang w:val="uk-UA" w:eastAsia="uk-UA"/>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5F330A">
        <w:rPr>
          <w:rFonts w:ascii="Times New Roman" w:hAnsi="Times New Roman" w:cs="Times New Roman"/>
          <w:color w:val="auto"/>
          <w:sz w:val="22"/>
          <w:szCs w:val="22"/>
          <w:lang w:val="uk-UA" w:eastAsia="uk-UA"/>
        </w:rPr>
        <w:t>WQг</w:t>
      </w:r>
      <w:proofErr w:type="spellEnd"/>
      <w:r w:rsidRPr="005F330A">
        <w:rPr>
          <w:rFonts w:ascii="Times New Roman" w:hAnsi="Times New Roman" w:cs="Times New Roman"/>
          <w:color w:val="auto"/>
          <w:sz w:val="22"/>
          <w:szCs w:val="22"/>
          <w:vertAlign w:val="subscript"/>
          <w:lang w:val="uk-UA" w:eastAsia="uk-UA"/>
        </w:rPr>
        <w:t xml:space="preserve">(+) </w:t>
      </w:r>
      <w:r w:rsidRPr="005F330A">
        <w:rPr>
          <w:rFonts w:ascii="Times New Roman" w:hAnsi="Times New Roman" w:cs="Times New Roman"/>
          <w:b w:val="0"/>
          <w:color w:val="auto"/>
          <w:sz w:val="22"/>
          <w:szCs w:val="22"/>
          <w:lang w:val="uk-UA" w:eastAsia="uk-UA"/>
        </w:rPr>
        <w:t>у зоні нічного провалу добового графіка.</w:t>
      </w:r>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rPr>
      </w:pPr>
      <w:r w:rsidRPr="005F330A">
        <w:rPr>
          <w:rFonts w:ascii="Times New Roman" w:hAnsi="Times New Roman" w:cs="Times New Roman"/>
          <w:b w:val="0"/>
          <w:color w:val="auto"/>
          <w:sz w:val="22"/>
          <w:szCs w:val="22"/>
          <w:lang w:val="uk-UA" w:eastAsia="uk-UA"/>
        </w:rPr>
        <w:t xml:space="preserve">У разі отримання від'ємного результату генерації реактивної електроенергії значення </w:t>
      </w:r>
      <w:proofErr w:type="spellStart"/>
      <w:r w:rsidRPr="005F330A">
        <w:rPr>
          <w:rFonts w:ascii="Times New Roman" w:hAnsi="Times New Roman" w:cs="Times New Roman"/>
          <w:color w:val="auto"/>
          <w:sz w:val="22"/>
          <w:szCs w:val="22"/>
          <w:lang w:val="uk-UA" w:eastAsia="uk-UA"/>
        </w:rPr>
        <w:t>WQг</w:t>
      </w:r>
      <w:proofErr w:type="spellEnd"/>
      <w:r w:rsidRPr="005F330A">
        <w:rPr>
          <w:rFonts w:ascii="Times New Roman" w:hAnsi="Times New Roman" w:cs="Times New Roman"/>
          <w:color w:val="auto"/>
          <w:sz w:val="22"/>
          <w:szCs w:val="22"/>
          <w:vertAlign w:val="subscript"/>
          <w:lang w:val="uk-UA" w:eastAsia="uk-UA"/>
        </w:rPr>
        <w:t>(О)</w:t>
      </w:r>
      <w:r w:rsidRPr="005F330A">
        <w:rPr>
          <w:rFonts w:ascii="Times New Roman" w:hAnsi="Times New Roman" w:cs="Times New Roman"/>
          <w:b w:val="0"/>
          <w:color w:val="auto"/>
          <w:sz w:val="22"/>
          <w:szCs w:val="22"/>
          <w:lang w:val="uk-UA" w:eastAsia="uk-UA"/>
        </w:rPr>
        <w:t xml:space="preserve"> приймається рівним нулю.</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5F330A">
        <w:rPr>
          <w:b/>
          <w:sz w:val="22"/>
          <w:szCs w:val="22"/>
          <w:lang w:val="uk-UA" w:eastAsia="uk-UA"/>
        </w:rPr>
        <w:t>Споживача</w:t>
      </w:r>
      <w:r w:rsidRPr="005F330A">
        <w:rPr>
          <w:sz w:val="22"/>
          <w:szCs w:val="22"/>
          <w:lang w:val="uk-UA" w:eastAsia="uk-UA"/>
        </w:rPr>
        <w:t xml:space="preserve"> визначається розрахунковим шляхом за формулою:</w:t>
      </w:r>
    </w:p>
    <w:p w:rsidR="00121734" w:rsidRPr="005F330A" w:rsidRDefault="00121734" w:rsidP="00121734">
      <w:pPr>
        <w:ind w:firstLine="709"/>
        <w:jc w:val="both"/>
        <w:rPr>
          <w:sz w:val="22"/>
          <w:szCs w:val="22"/>
          <w:lang w:val="uk-UA" w:eastAsia="uk-UA"/>
        </w:rPr>
      </w:pPr>
      <m:oMathPara>
        <m:oMath>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r>
                <m:rPr>
                  <m:sty m:val="p"/>
                </m:rPr>
                <w:rPr>
                  <w:rFonts w:ascii="Cambria Math" w:hAnsi="Cambria Math"/>
                  <w:sz w:val="22"/>
                  <w:szCs w:val="22"/>
                  <w:lang w:val="uk-UA" w:eastAsia="uk-UA"/>
                </w:rPr>
                <m:t>(O)</m:t>
              </m:r>
            </m:sub>
          </m:sSub>
          <m:r>
            <m:rPr>
              <m:sty m:val="p"/>
            </m:rPr>
            <w:rPr>
              <w:rFonts w:ascii="Cambria Math" w:hAnsi="Cambria Math"/>
              <w:sz w:val="22"/>
              <w:szCs w:val="22"/>
              <w:lang w:val="uk-UA" w:eastAsia="uk-UA"/>
            </w:rPr>
            <m:t>=(Qку+0,3×Pсд)×t</m:t>
          </m:r>
          <m:r>
            <w:rPr>
              <w:rFonts w:ascii="Cambria Math" w:hAnsi="Cambria Math"/>
              <w:sz w:val="22"/>
              <w:szCs w:val="22"/>
              <w:lang w:val="uk-UA" w:eastAsia="uk-UA"/>
            </w:rPr>
            <m:t>,</m:t>
          </m:r>
        </m:oMath>
      </m:oMathPara>
    </w:p>
    <w:p w:rsidR="00121734" w:rsidRPr="005F330A" w:rsidRDefault="00121734" w:rsidP="00121734">
      <w:pPr>
        <w:jc w:val="both"/>
        <w:rPr>
          <w:sz w:val="22"/>
          <w:szCs w:val="22"/>
          <w:lang w:val="uk-UA" w:eastAsia="uk-UA"/>
        </w:rPr>
      </w:pPr>
      <w:r w:rsidRPr="005F330A">
        <w:rPr>
          <w:sz w:val="22"/>
          <w:szCs w:val="22"/>
          <w:lang w:val="uk-UA"/>
        </w:rPr>
        <w:t xml:space="preserve">де       </w:t>
      </w:r>
      <w:proofErr w:type="spellStart"/>
      <w:r w:rsidRPr="005F330A">
        <w:rPr>
          <w:b/>
          <w:sz w:val="22"/>
          <w:szCs w:val="22"/>
          <w:lang w:val="uk-UA" w:eastAsia="uk-UA"/>
        </w:rPr>
        <w:t>Qку</w:t>
      </w:r>
      <w:proofErr w:type="spellEnd"/>
      <w:r w:rsidRPr="005F330A">
        <w:rPr>
          <w:sz w:val="22"/>
          <w:szCs w:val="22"/>
          <w:lang w:val="uk-UA" w:eastAsia="uk-UA"/>
        </w:rPr>
        <w:t xml:space="preserve"> – сумарна встановлена потужність КУ (в тому числі пристрої КРП, зблоковані з технологічним обладнанням) на об'єкті </w:t>
      </w:r>
      <w:r w:rsidRPr="005F330A">
        <w:rPr>
          <w:b/>
          <w:sz w:val="22"/>
          <w:szCs w:val="22"/>
          <w:lang w:val="uk-UA" w:eastAsia="uk-UA"/>
        </w:rPr>
        <w:t>Споживача</w:t>
      </w:r>
      <w:r w:rsidRPr="005F330A">
        <w:rPr>
          <w:sz w:val="22"/>
          <w:szCs w:val="22"/>
          <w:lang w:val="uk-UA" w:eastAsia="uk-UA"/>
        </w:rPr>
        <w:t xml:space="preserve">, </w:t>
      </w:r>
      <w:proofErr w:type="spellStart"/>
      <w:r w:rsidRPr="005F330A">
        <w:rPr>
          <w:sz w:val="22"/>
          <w:szCs w:val="22"/>
          <w:lang w:val="uk-UA" w:eastAsia="uk-UA"/>
        </w:rPr>
        <w:t>кВАр</w:t>
      </w:r>
      <w:proofErr w:type="spellEnd"/>
      <w:r w:rsidRPr="005F330A">
        <w:rPr>
          <w:sz w:val="22"/>
          <w:szCs w:val="22"/>
          <w:lang w:val="uk-UA" w:eastAsia="uk-UA"/>
        </w:rPr>
        <w:t xml:space="preserve">; </w:t>
      </w:r>
    </w:p>
    <w:p w:rsidR="00121734" w:rsidRPr="005F330A" w:rsidRDefault="00121734" w:rsidP="00121734">
      <w:pPr>
        <w:ind w:firstLine="993"/>
        <w:jc w:val="both"/>
        <w:rPr>
          <w:sz w:val="22"/>
          <w:szCs w:val="22"/>
          <w:lang w:val="uk-UA" w:eastAsia="uk-UA"/>
        </w:rPr>
      </w:pPr>
      <w:r w:rsidRPr="005F330A">
        <w:rPr>
          <w:b/>
          <w:sz w:val="22"/>
          <w:szCs w:val="22"/>
          <w:lang w:val="uk-UA" w:eastAsia="uk-UA"/>
        </w:rPr>
        <w:t>0,3</w:t>
      </w:r>
      <w:r w:rsidRPr="005F330A">
        <w:rPr>
          <w:sz w:val="22"/>
          <w:szCs w:val="22"/>
          <w:lang w:val="uk-UA" w:eastAsia="uk-UA"/>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121734" w:rsidRPr="005F330A" w:rsidRDefault="00121734" w:rsidP="00121734">
      <w:pPr>
        <w:ind w:firstLine="993"/>
        <w:jc w:val="both"/>
        <w:rPr>
          <w:sz w:val="22"/>
          <w:szCs w:val="22"/>
          <w:lang w:val="uk-UA" w:eastAsia="uk-UA"/>
        </w:rPr>
      </w:pPr>
      <w:proofErr w:type="spellStart"/>
      <w:r w:rsidRPr="005F330A">
        <w:rPr>
          <w:b/>
          <w:sz w:val="22"/>
          <w:szCs w:val="22"/>
          <w:lang w:val="uk-UA" w:eastAsia="uk-UA"/>
        </w:rPr>
        <w:t>Рсд</w:t>
      </w:r>
      <w:proofErr w:type="spellEnd"/>
      <w:r w:rsidRPr="005F330A">
        <w:rPr>
          <w:sz w:val="22"/>
          <w:szCs w:val="22"/>
          <w:lang w:val="uk-UA" w:eastAsia="uk-UA"/>
        </w:rPr>
        <w:t xml:space="preserve"> – сумарна встановлена потужність високовольтних </w:t>
      </w:r>
      <w:r w:rsidRPr="005F330A">
        <w:rPr>
          <w:lang w:val="uk-UA"/>
        </w:rPr>
        <w:t>(більше 1 кВ)</w:t>
      </w:r>
      <w:r w:rsidRPr="005F330A">
        <w:rPr>
          <w:sz w:val="22"/>
          <w:szCs w:val="22"/>
          <w:lang w:val="uk-UA" w:eastAsia="uk-UA"/>
        </w:rPr>
        <w:t xml:space="preserve"> синхронних двигунів на об'єкті споживача, кВт; </w:t>
      </w:r>
    </w:p>
    <w:p w:rsidR="00121734" w:rsidRPr="005F330A" w:rsidRDefault="00121734" w:rsidP="00121734">
      <w:pPr>
        <w:ind w:left="284" w:firstLine="709"/>
        <w:jc w:val="both"/>
        <w:rPr>
          <w:sz w:val="22"/>
          <w:szCs w:val="22"/>
          <w:lang w:val="uk-UA" w:eastAsia="uk-UA"/>
        </w:rPr>
      </w:pPr>
      <w:r w:rsidRPr="005F330A">
        <w:rPr>
          <w:b/>
          <w:sz w:val="22"/>
          <w:szCs w:val="22"/>
          <w:lang w:val="uk-UA" w:eastAsia="uk-UA"/>
        </w:rPr>
        <w:t>t</w:t>
      </w:r>
      <w:r w:rsidRPr="005F330A">
        <w:rPr>
          <w:sz w:val="22"/>
          <w:szCs w:val="22"/>
          <w:lang w:val="uk-UA" w:eastAsia="uk-UA"/>
        </w:rPr>
        <w:t xml:space="preserve"> - кількість годин у розрахунковому періоді, год.</w:t>
      </w:r>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121734" w:rsidRPr="005F330A" w:rsidRDefault="00121734" w:rsidP="00121734">
      <w:pPr>
        <w:ind w:firstLine="709"/>
        <w:jc w:val="both"/>
        <w:rPr>
          <w:sz w:val="22"/>
          <w:szCs w:val="22"/>
          <w:lang w:val="uk-UA" w:eastAsia="uk-UA"/>
        </w:rPr>
      </w:pPr>
      <m:oMathPara>
        <m:oMath>
          <m:r>
            <m:rPr>
              <m:sty m:val="p"/>
            </m:rPr>
            <w:rPr>
              <w:rFonts w:ascii="Cambria Math" w:hAnsi="Cambria Math"/>
              <w:sz w:val="22"/>
              <w:szCs w:val="22"/>
              <w:lang w:val="uk-UA" w:eastAsia="uk-UA"/>
            </w:rPr>
            <m:t>Пг=WQ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r>
                <m:rPr>
                  <m:sty m:val="p"/>
                </m:rPr>
                <w:rPr>
                  <w:rFonts w:ascii="Cambria Math" w:hAnsi="Cambria Math"/>
                  <w:sz w:val="22"/>
                  <w:szCs w:val="22"/>
                  <w:lang w:val="uk-UA" w:eastAsia="uk-UA"/>
                </w:rPr>
                <m:t>(O)</m:t>
              </m:r>
            </m:sub>
          </m:sSub>
          <m:r>
            <m:rPr>
              <m:sty m:val="p"/>
            </m:rPr>
            <w:rPr>
              <w:rFonts w:ascii="Cambria Math" w:hAnsi="Cambria Math"/>
              <w:sz w:val="22"/>
              <w:szCs w:val="22"/>
              <w:lang w:val="uk-UA" w:eastAsia="uk-UA"/>
            </w:rPr>
            <m:t>×Dср×Ц ,</m:t>
          </m:r>
        </m:oMath>
      </m:oMathPara>
    </w:p>
    <w:p w:rsidR="00121734" w:rsidRPr="005F330A" w:rsidRDefault="00121734" w:rsidP="00121734">
      <w:pPr>
        <w:rPr>
          <w:sz w:val="22"/>
          <w:szCs w:val="22"/>
          <w:lang w:val="uk-UA" w:eastAsia="uk-UA"/>
        </w:rPr>
      </w:pPr>
      <w:r w:rsidRPr="005F330A">
        <w:rPr>
          <w:sz w:val="22"/>
          <w:szCs w:val="22"/>
          <w:lang w:val="uk-UA" w:eastAsia="uk-UA"/>
        </w:rPr>
        <w:t xml:space="preserve">де             </w:t>
      </w:r>
      <w:proofErr w:type="spellStart"/>
      <w:r w:rsidRPr="005F330A">
        <w:rPr>
          <w:b/>
          <w:sz w:val="22"/>
          <w:szCs w:val="22"/>
          <w:lang w:val="uk-UA" w:eastAsia="uk-UA"/>
        </w:rPr>
        <w:t>Dср</w:t>
      </w:r>
      <w:proofErr w:type="spellEnd"/>
      <w:r w:rsidRPr="005F330A">
        <w:rPr>
          <w:sz w:val="22"/>
          <w:szCs w:val="22"/>
          <w:lang w:val="uk-UA" w:eastAsia="uk-UA"/>
        </w:rPr>
        <w:t xml:space="preserve">  </w:t>
      </w:r>
      <w:r w:rsidRPr="005F330A">
        <w:rPr>
          <w:b/>
          <w:sz w:val="22"/>
          <w:szCs w:val="22"/>
          <w:lang w:val="uk-UA" w:eastAsia="uk-UA"/>
        </w:rPr>
        <w:t>–</w:t>
      </w:r>
      <w:r w:rsidRPr="005F330A">
        <w:rPr>
          <w:sz w:val="22"/>
          <w:szCs w:val="22"/>
          <w:lang w:val="uk-UA" w:eastAsia="uk-UA"/>
        </w:rPr>
        <w:t xml:space="preserve"> середнє значення </w:t>
      </w:r>
      <w:r w:rsidRPr="005F330A">
        <w:rPr>
          <w:b/>
          <w:sz w:val="22"/>
          <w:szCs w:val="22"/>
          <w:lang w:val="uk-UA" w:eastAsia="uk-UA"/>
        </w:rPr>
        <w:t>ЕЕРП</w:t>
      </w:r>
      <w:r w:rsidRPr="005F330A">
        <w:rPr>
          <w:sz w:val="22"/>
          <w:szCs w:val="22"/>
          <w:lang w:val="uk-UA" w:eastAsia="uk-UA"/>
        </w:rPr>
        <w:t xml:space="preserve"> за вхідними точками вимірювання об'єкта, кВт/</w:t>
      </w:r>
      <w:proofErr w:type="spellStart"/>
      <w:r w:rsidRPr="005F330A">
        <w:rPr>
          <w:sz w:val="22"/>
          <w:szCs w:val="22"/>
          <w:lang w:val="uk-UA" w:eastAsia="uk-UA"/>
        </w:rPr>
        <w:t>кВАр</w:t>
      </w:r>
      <w:proofErr w:type="spellEnd"/>
      <w:r w:rsidRPr="005F330A">
        <w:rPr>
          <w:sz w:val="22"/>
          <w:szCs w:val="22"/>
          <w:lang w:val="uk-UA" w:eastAsia="uk-UA"/>
        </w:rPr>
        <w:t>, що визначається за формулою:</w:t>
      </w:r>
    </w:p>
    <w:p w:rsidR="00121734" w:rsidRPr="005F330A" w:rsidRDefault="00121734" w:rsidP="00121734">
      <w:pPr>
        <w:ind w:firstLine="709"/>
        <w:rPr>
          <w:sz w:val="22"/>
          <w:szCs w:val="22"/>
          <w:lang w:val="uk-UA" w:eastAsia="uk-UA"/>
        </w:rPr>
      </w:pPr>
      <m:oMathPara>
        <m:oMath>
          <m:r>
            <m:rPr>
              <m:sty m:val="p"/>
            </m:rPr>
            <w:rPr>
              <w:rFonts w:ascii="Cambria Math" w:hAnsi="Cambria Math"/>
              <w:sz w:val="22"/>
              <w:szCs w:val="22"/>
              <w:lang w:val="uk-UA" w:eastAsia="uk-UA"/>
            </w:rPr>
            <m:t>Dср=</m:t>
          </m:r>
          <m:f>
            <m:fPr>
              <m:ctrlPr>
                <w:rPr>
                  <w:rFonts w:ascii="Cambria Math" w:hAnsi="Cambria Math"/>
                  <w:sz w:val="22"/>
                  <w:szCs w:val="22"/>
                  <w:lang w:val="uk-UA" w:eastAsia="uk-UA"/>
                </w:rPr>
              </m:ctrlPr>
            </m:fPr>
            <m:num>
              <m:r>
                <m:rPr>
                  <m:sty m:val="p"/>
                </m:rPr>
                <w:rPr>
                  <w:rFonts w:ascii="Cambria Math" w:hAnsi="Cambria Math"/>
                  <w:sz w:val="22"/>
                  <w:szCs w:val="22"/>
                  <w:lang w:val="uk-UA" w:eastAsia="uk-UA"/>
                </w:rPr>
                <m:t>1</m:t>
              </m:r>
            </m:num>
            <m:den>
              <m:r>
                <m:rPr>
                  <m:sty m:val="p"/>
                </m:rPr>
                <w:rPr>
                  <w:rFonts w:ascii="Cambria Math" w:hAnsi="Cambria Math"/>
                  <w:sz w:val="22"/>
                  <w:szCs w:val="22"/>
                  <w:lang w:val="uk-UA"/>
                </w:rPr>
                <m:t>Kv</m:t>
              </m:r>
            </m:den>
          </m:f>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rPr>
                <m:t>Kv</m:t>
              </m:r>
            </m:sup>
            <m:e>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 xml:space="preserve"> .</m:t>
          </m:r>
        </m:oMath>
      </m:oMathPara>
    </w:p>
    <w:p w:rsidR="00121734" w:rsidRPr="005F330A" w:rsidRDefault="00121734" w:rsidP="00121734">
      <w:pPr>
        <w:pStyle w:val="a7"/>
        <w:numPr>
          <w:ilvl w:val="0"/>
          <w:numId w:val="1"/>
        </w:numPr>
        <w:tabs>
          <w:tab w:val="left" w:pos="993"/>
          <w:tab w:val="left" w:pos="1134"/>
        </w:tabs>
        <w:ind w:left="0" w:firstLine="709"/>
        <w:jc w:val="both"/>
        <w:rPr>
          <w:sz w:val="22"/>
          <w:szCs w:val="22"/>
          <w:lang w:val="uk-UA" w:eastAsia="uk-UA"/>
        </w:rPr>
      </w:pPr>
      <w:r w:rsidRPr="005F330A">
        <w:rPr>
          <w:sz w:val="22"/>
          <w:szCs w:val="22"/>
          <w:lang w:val="uk-UA" w:eastAsia="uk-UA"/>
        </w:rPr>
        <w:t xml:space="preserve">Надбавка за недостатнє оснащення електричної мережі </w:t>
      </w:r>
      <w:r w:rsidRPr="005F330A">
        <w:rPr>
          <w:b/>
          <w:sz w:val="22"/>
          <w:szCs w:val="22"/>
          <w:lang w:val="uk-UA" w:eastAsia="uk-UA"/>
        </w:rPr>
        <w:t>Споживача</w:t>
      </w:r>
      <w:r w:rsidRPr="005F330A">
        <w:rPr>
          <w:sz w:val="22"/>
          <w:szCs w:val="22"/>
          <w:lang w:val="uk-UA" w:eastAsia="uk-UA"/>
        </w:rPr>
        <w:t xml:space="preserve"> засобами КРП обчислюється за формулою:</w:t>
      </w:r>
    </w:p>
    <w:p w:rsidR="00121734" w:rsidRPr="005F330A" w:rsidRDefault="00121734" w:rsidP="00121734">
      <w:pPr>
        <w:ind w:firstLine="709"/>
        <w:rPr>
          <w:sz w:val="22"/>
          <w:szCs w:val="22"/>
          <w:lang w:val="uk-UA" w:eastAsia="uk-UA"/>
        </w:rPr>
      </w:pPr>
      <m:oMathPara>
        <m:oMath>
          <m:r>
            <m:rPr>
              <m:sty m:val="p"/>
            </m:rPr>
            <w:rPr>
              <w:rFonts w:ascii="Cambria Math" w:hAnsi="Cambria Math"/>
              <w:sz w:val="22"/>
              <w:szCs w:val="22"/>
              <w:lang w:val="uk-UA" w:eastAsia="uk-UA"/>
            </w:rPr>
            <m:t>П2=Пс×</m:t>
          </m:r>
          <m:sSup>
            <m:sSupPr>
              <m:ctrlPr>
                <w:rPr>
                  <w:rFonts w:ascii="Cambria Math" w:hAnsi="Cambria Math"/>
                  <w:sz w:val="22"/>
                  <w:szCs w:val="22"/>
                  <w:lang w:val="uk-UA" w:eastAsia="uk-UA"/>
                </w:rPr>
              </m:ctrlPr>
            </m:sSupPr>
            <m:e>
              <m:r>
                <m:rPr>
                  <m:sty m:val="p"/>
                </m:rPr>
                <w:rPr>
                  <w:rFonts w:ascii="Cambria Math" w:hAnsi="Cambria Math"/>
                  <w:sz w:val="22"/>
                  <w:szCs w:val="22"/>
                  <w:lang w:val="uk-UA" w:eastAsia="uk-UA"/>
                </w:rPr>
                <m:t>(tgφ-0,25)</m:t>
              </m:r>
            </m:e>
            <m:sup>
              <m:r>
                <m:rPr>
                  <m:sty m:val="p"/>
                </m:rPr>
                <w:rPr>
                  <w:rFonts w:ascii="Cambria Math" w:hAnsi="Cambria Math"/>
                  <w:sz w:val="22"/>
                  <w:szCs w:val="22"/>
                  <w:lang w:val="uk-UA" w:eastAsia="uk-UA"/>
                </w:rPr>
                <m:t>2</m:t>
              </m:r>
            </m:sup>
          </m:sSup>
          <m:r>
            <m:rPr>
              <m:sty m:val="p"/>
            </m:rPr>
            <w:rPr>
              <w:rFonts w:ascii="Cambria Math" w:hAnsi="Cambria Math"/>
              <w:sz w:val="22"/>
              <w:szCs w:val="22"/>
              <w:lang w:val="uk-UA" w:eastAsia="uk-UA"/>
            </w:rPr>
            <m:t>.</m:t>
          </m:r>
        </m:oMath>
      </m:oMathPara>
    </w:p>
    <w:p w:rsidR="00121734" w:rsidRPr="005F330A" w:rsidRDefault="00121734" w:rsidP="00121734">
      <w:pPr>
        <w:pStyle w:val="2"/>
        <w:spacing w:before="0"/>
        <w:ind w:firstLine="709"/>
        <w:jc w:val="both"/>
        <w:rPr>
          <w:rFonts w:ascii="Times New Roman" w:hAnsi="Times New Roman" w:cs="Times New Roman"/>
          <w:b w:val="0"/>
          <w:color w:val="auto"/>
          <w:sz w:val="22"/>
          <w:szCs w:val="22"/>
          <w:lang w:val="uk-UA" w:eastAsia="uk-UA"/>
        </w:rPr>
      </w:pPr>
      <w:r w:rsidRPr="005F330A">
        <w:rPr>
          <w:rFonts w:ascii="Times New Roman" w:hAnsi="Times New Roman" w:cs="Times New Roman"/>
          <w:b w:val="0"/>
          <w:color w:val="auto"/>
          <w:sz w:val="22"/>
          <w:szCs w:val="22"/>
          <w:lang w:val="uk-UA" w:eastAsia="uk-UA"/>
        </w:rPr>
        <w:t xml:space="preserve">При </w:t>
      </w:r>
      <w:proofErr w:type="spellStart"/>
      <w:r w:rsidRPr="005F330A">
        <w:rPr>
          <w:rFonts w:ascii="Times New Roman" w:hAnsi="Times New Roman" w:cs="Times New Roman"/>
          <w:color w:val="auto"/>
          <w:sz w:val="22"/>
          <w:szCs w:val="22"/>
          <w:lang w:val="uk-UA" w:eastAsia="uk-UA"/>
        </w:rPr>
        <w:t>tgφ</w:t>
      </w:r>
      <w:proofErr w:type="spellEnd"/>
      <w:r w:rsidRPr="005F330A">
        <w:rPr>
          <w:rFonts w:ascii="Times New Roman" w:hAnsi="Times New Roman" w:cs="Times New Roman"/>
          <w:b w:val="0"/>
          <w:color w:val="auto"/>
          <w:sz w:val="22"/>
          <w:szCs w:val="22"/>
          <w:lang w:val="uk-UA" w:eastAsia="uk-UA"/>
        </w:rPr>
        <w:t xml:space="preserve"> ≤ 0,25 (що відповідає економічному режиму роботи з </w:t>
      </w:r>
      <w:proofErr w:type="spellStart"/>
      <w:r w:rsidRPr="005F330A">
        <w:rPr>
          <w:rFonts w:ascii="Times New Roman" w:hAnsi="Times New Roman" w:cs="Times New Roman"/>
          <w:b w:val="0"/>
          <w:color w:val="auto"/>
          <w:sz w:val="22"/>
          <w:szCs w:val="22"/>
          <w:lang w:val="uk-UA" w:eastAsia="uk-UA"/>
        </w:rPr>
        <w:t>cosφ</w:t>
      </w:r>
      <w:proofErr w:type="spellEnd"/>
      <w:r w:rsidRPr="005F330A">
        <w:rPr>
          <w:rFonts w:ascii="Times New Roman" w:hAnsi="Times New Roman" w:cs="Times New Roman"/>
          <w:b w:val="0"/>
          <w:color w:val="auto"/>
          <w:sz w:val="22"/>
          <w:szCs w:val="22"/>
          <w:lang w:val="uk-UA" w:eastAsia="uk-UA"/>
        </w:rPr>
        <w:t xml:space="preserve"> = 0,97) складова </w:t>
      </w:r>
      <w:r w:rsidRPr="005F330A">
        <w:rPr>
          <w:rFonts w:ascii="Times New Roman" w:hAnsi="Times New Roman" w:cs="Times New Roman"/>
          <w:color w:val="auto"/>
          <w:sz w:val="22"/>
          <w:szCs w:val="22"/>
          <w:lang w:val="uk-UA" w:eastAsia="uk-UA"/>
        </w:rPr>
        <w:t>П2</w:t>
      </w:r>
      <w:r w:rsidRPr="005F330A">
        <w:rPr>
          <w:rFonts w:ascii="Times New Roman" w:hAnsi="Times New Roman" w:cs="Times New Roman"/>
          <w:b w:val="0"/>
          <w:color w:val="auto"/>
          <w:sz w:val="22"/>
          <w:szCs w:val="22"/>
          <w:lang w:val="uk-UA" w:eastAsia="uk-UA"/>
        </w:rPr>
        <w:t xml:space="preserve"> приймається рівною нулю. Якщо </w:t>
      </w:r>
      <w:proofErr w:type="spellStart"/>
      <w:r w:rsidRPr="005F330A">
        <w:rPr>
          <w:rFonts w:ascii="Times New Roman" w:hAnsi="Times New Roman" w:cs="Times New Roman"/>
          <w:color w:val="auto"/>
          <w:sz w:val="22"/>
          <w:szCs w:val="22"/>
          <w:lang w:val="uk-UA" w:eastAsia="uk-UA"/>
        </w:rPr>
        <w:t>tgφ</w:t>
      </w:r>
      <w:proofErr w:type="spellEnd"/>
      <w:r w:rsidRPr="005F330A">
        <w:rPr>
          <w:rFonts w:ascii="Times New Roman" w:hAnsi="Times New Roman" w:cs="Times New Roman"/>
          <w:b w:val="0"/>
          <w:color w:val="auto"/>
          <w:sz w:val="22"/>
          <w:szCs w:val="22"/>
          <w:lang w:val="uk-UA" w:eastAsia="uk-UA"/>
        </w:rPr>
        <w:t xml:space="preserve"> &gt; 2, використовується </w:t>
      </w:r>
      <w:proofErr w:type="spellStart"/>
      <w:r w:rsidRPr="005F330A">
        <w:rPr>
          <w:rFonts w:ascii="Times New Roman" w:hAnsi="Times New Roman" w:cs="Times New Roman"/>
          <w:color w:val="auto"/>
          <w:sz w:val="22"/>
          <w:szCs w:val="22"/>
          <w:lang w:val="uk-UA" w:eastAsia="uk-UA"/>
        </w:rPr>
        <w:t>tgφ</w:t>
      </w:r>
      <w:proofErr w:type="spellEnd"/>
      <w:r w:rsidRPr="005F330A">
        <w:rPr>
          <w:rFonts w:ascii="Times New Roman" w:hAnsi="Times New Roman" w:cs="Times New Roman"/>
          <w:b w:val="0"/>
          <w:color w:val="auto"/>
          <w:sz w:val="22"/>
          <w:szCs w:val="22"/>
          <w:lang w:val="uk-UA" w:eastAsia="uk-UA"/>
        </w:rPr>
        <w:t xml:space="preserve"> = 2.</w:t>
      </w:r>
    </w:p>
    <w:p w:rsidR="00121734" w:rsidRPr="005F330A" w:rsidRDefault="00121734" w:rsidP="00121734">
      <w:pPr>
        <w:pStyle w:val="a7"/>
        <w:numPr>
          <w:ilvl w:val="0"/>
          <w:numId w:val="1"/>
        </w:numPr>
        <w:tabs>
          <w:tab w:val="left" w:pos="993"/>
          <w:tab w:val="left" w:pos="1134"/>
        </w:tabs>
        <w:ind w:left="0" w:firstLine="709"/>
        <w:jc w:val="both"/>
        <w:rPr>
          <w:b/>
          <w:sz w:val="22"/>
          <w:szCs w:val="22"/>
          <w:lang w:val="uk-UA" w:eastAsia="uk-UA"/>
        </w:rPr>
      </w:pPr>
      <w:r w:rsidRPr="005F330A">
        <w:rPr>
          <w:sz w:val="22"/>
          <w:szCs w:val="22"/>
          <w:lang w:val="uk-UA" w:eastAsia="uk-UA"/>
        </w:rPr>
        <w:t xml:space="preserve">Умови розрахунку </w:t>
      </w:r>
      <w:r w:rsidRPr="005F330A">
        <w:rPr>
          <w:sz w:val="22"/>
          <w:szCs w:val="22"/>
          <w:lang w:val="uk-UA"/>
        </w:rPr>
        <w:t xml:space="preserve">знижки плати за </w:t>
      </w:r>
      <w:r w:rsidRPr="005F330A">
        <w:rPr>
          <w:sz w:val="22"/>
          <w:szCs w:val="22"/>
          <w:lang w:val="uk-UA" w:eastAsia="uk-UA"/>
        </w:rPr>
        <w:t xml:space="preserve">перетікання реактивної електроенергії </w:t>
      </w:r>
      <w:r w:rsidRPr="005F330A">
        <w:rPr>
          <w:b/>
          <w:sz w:val="22"/>
          <w:szCs w:val="22"/>
          <w:lang w:val="uk-UA" w:eastAsia="uk-UA"/>
        </w:rPr>
        <w:t>П3</w:t>
      </w:r>
      <w:r w:rsidRPr="005F330A">
        <w:rPr>
          <w:sz w:val="22"/>
          <w:szCs w:val="22"/>
          <w:lang w:val="uk-UA" w:eastAsia="uk-UA"/>
        </w:rPr>
        <w:t xml:space="preserve"> узгоджуються між </w:t>
      </w:r>
      <w:r w:rsidRPr="005F330A">
        <w:rPr>
          <w:b/>
          <w:sz w:val="22"/>
          <w:szCs w:val="22"/>
          <w:lang w:val="uk-UA"/>
        </w:rPr>
        <w:t>Оператором системи</w:t>
      </w:r>
      <w:r w:rsidRPr="005F330A">
        <w:rPr>
          <w:sz w:val="22"/>
          <w:szCs w:val="22"/>
          <w:lang w:val="uk-UA" w:eastAsia="uk-UA"/>
        </w:rPr>
        <w:t xml:space="preserve"> та </w:t>
      </w:r>
      <w:r w:rsidRPr="005F330A">
        <w:rPr>
          <w:b/>
          <w:sz w:val="22"/>
          <w:szCs w:val="22"/>
          <w:lang w:val="uk-UA" w:eastAsia="uk-UA"/>
        </w:rPr>
        <w:t>Споживачем</w:t>
      </w:r>
      <w:r w:rsidRPr="005F330A">
        <w:rPr>
          <w:sz w:val="22"/>
          <w:szCs w:val="22"/>
          <w:lang w:val="uk-UA" w:eastAsia="uk-UA"/>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5F330A">
        <w:rPr>
          <w:b/>
          <w:sz w:val="22"/>
          <w:szCs w:val="22"/>
          <w:lang w:val="uk-UA" w:eastAsia="uk-UA"/>
        </w:rPr>
        <w:t>Оператор системи</w:t>
      </w:r>
      <w:r w:rsidRPr="005F330A">
        <w:rPr>
          <w:sz w:val="22"/>
          <w:szCs w:val="22"/>
          <w:lang w:val="uk-UA" w:eastAsia="uk-UA"/>
        </w:rPr>
        <w:t>.</w:t>
      </w:r>
    </w:p>
    <w:p w:rsidR="00121734" w:rsidRPr="005F330A" w:rsidRDefault="00121734" w:rsidP="00121734">
      <w:pPr>
        <w:widowControl w:val="0"/>
        <w:jc w:val="both"/>
        <w:rPr>
          <w:b/>
          <w:i/>
          <w:lang w:val="uk-UA"/>
        </w:rPr>
      </w:pPr>
    </w:p>
    <w:tbl>
      <w:tblPr>
        <w:tblW w:w="0" w:type="auto"/>
        <w:jc w:val="center"/>
        <w:tblLook w:val="01E0" w:firstRow="1" w:lastRow="1" w:firstColumn="1" w:lastColumn="1" w:noHBand="0" w:noVBand="0"/>
      </w:tblPr>
      <w:tblGrid>
        <w:gridCol w:w="4660"/>
        <w:gridCol w:w="538"/>
        <w:gridCol w:w="4656"/>
      </w:tblGrid>
      <w:tr w:rsidR="00121734" w:rsidRPr="005F330A" w:rsidTr="00F63094">
        <w:trPr>
          <w:jc w:val="center"/>
        </w:trPr>
        <w:tc>
          <w:tcPr>
            <w:tcW w:w="4662" w:type="dxa"/>
            <w:hideMark/>
          </w:tcPr>
          <w:p w:rsidR="00121734" w:rsidRPr="005F330A" w:rsidRDefault="00121734" w:rsidP="00F63094">
            <w:pPr>
              <w:jc w:val="both"/>
              <w:rPr>
                <w:b/>
                <w:lang w:val="uk-UA"/>
              </w:rPr>
            </w:pPr>
            <w:r w:rsidRPr="005F330A">
              <w:rPr>
                <w:b/>
                <w:lang w:val="uk-UA"/>
              </w:rPr>
              <w:t>Оператор системи</w:t>
            </w:r>
          </w:p>
        </w:tc>
        <w:tc>
          <w:tcPr>
            <w:tcW w:w="689" w:type="dxa"/>
          </w:tcPr>
          <w:p w:rsidR="00121734" w:rsidRPr="005F330A" w:rsidRDefault="00121734" w:rsidP="00F63094">
            <w:pPr>
              <w:jc w:val="both"/>
              <w:rPr>
                <w:b/>
                <w:lang w:val="uk-UA"/>
              </w:rPr>
            </w:pPr>
          </w:p>
        </w:tc>
        <w:tc>
          <w:tcPr>
            <w:tcW w:w="4536" w:type="dxa"/>
            <w:hideMark/>
          </w:tcPr>
          <w:p w:rsidR="00121734" w:rsidRPr="005F330A" w:rsidRDefault="00121734" w:rsidP="00F63094">
            <w:pPr>
              <w:jc w:val="both"/>
              <w:rPr>
                <w:b/>
                <w:lang w:val="uk-UA"/>
              </w:rPr>
            </w:pPr>
            <w:r w:rsidRPr="005F330A">
              <w:rPr>
                <w:b/>
                <w:lang w:val="uk-UA"/>
              </w:rPr>
              <w:t>Споживач</w:t>
            </w:r>
          </w:p>
        </w:tc>
      </w:tr>
      <w:tr w:rsidR="00121734" w:rsidRPr="005F330A" w:rsidTr="00F63094">
        <w:trPr>
          <w:jc w:val="center"/>
        </w:trPr>
        <w:tc>
          <w:tcPr>
            <w:tcW w:w="4662" w:type="dxa"/>
          </w:tcPr>
          <w:p w:rsidR="00121734" w:rsidRPr="005F330A" w:rsidRDefault="00121734" w:rsidP="00F63094">
            <w:pPr>
              <w:jc w:val="both"/>
              <w:rPr>
                <w:lang w:val="uk-UA"/>
              </w:rPr>
            </w:pPr>
            <w:r w:rsidRPr="005F330A">
              <w:rPr>
                <w:lang w:val="uk-UA"/>
              </w:rPr>
              <w:t>ПрАТ «ПЕЕМ «ЦЕК»</w:t>
            </w:r>
          </w:p>
          <w:p w:rsidR="00121734" w:rsidRPr="005F330A" w:rsidRDefault="00121734" w:rsidP="00F63094">
            <w:pPr>
              <w:jc w:val="both"/>
              <w:rPr>
                <w:lang w:val="uk-UA"/>
              </w:rPr>
            </w:pPr>
            <w:r w:rsidRPr="005F330A">
              <w:rPr>
                <w:lang w:val="uk-UA"/>
              </w:rPr>
              <w:t>_____________________________________</w:t>
            </w:r>
          </w:p>
        </w:tc>
        <w:tc>
          <w:tcPr>
            <w:tcW w:w="689" w:type="dxa"/>
          </w:tcPr>
          <w:p w:rsidR="00121734" w:rsidRPr="005F330A" w:rsidRDefault="00121734" w:rsidP="00F63094">
            <w:pPr>
              <w:jc w:val="both"/>
              <w:rPr>
                <w:lang w:val="uk-UA"/>
              </w:rPr>
            </w:pPr>
          </w:p>
        </w:tc>
        <w:tc>
          <w:tcPr>
            <w:tcW w:w="4536" w:type="dxa"/>
          </w:tcPr>
          <w:p w:rsidR="00121734" w:rsidRPr="005F330A" w:rsidRDefault="00121734" w:rsidP="00F63094">
            <w:pPr>
              <w:jc w:val="both"/>
              <w:rPr>
                <w:lang w:val="uk-UA"/>
              </w:rPr>
            </w:pPr>
            <w:r w:rsidRPr="005F330A">
              <w:rPr>
                <w:lang w:val="uk-UA"/>
              </w:rPr>
              <w:t>____________________________________</w:t>
            </w:r>
          </w:p>
          <w:p w:rsidR="00121734" w:rsidRPr="005F330A" w:rsidRDefault="00121734" w:rsidP="00F63094">
            <w:pPr>
              <w:jc w:val="both"/>
              <w:rPr>
                <w:lang w:val="uk-UA"/>
              </w:rPr>
            </w:pPr>
            <w:r w:rsidRPr="005F330A">
              <w:rPr>
                <w:lang w:val="uk-UA"/>
              </w:rPr>
              <w:t>____________________________________</w:t>
            </w:r>
          </w:p>
        </w:tc>
      </w:tr>
      <w:tr w:rsidR="00121734" w:rsidRPr="005F330A" w:rsidTr="00F63094">
        <w:trPr>
          <w:jc w:val="center"/>
        </w:trPr>
        <w:tc>
          <w:tcPr>
            <w:tcW w:w="4662" w:type="dxa"/>
            <w:hideMark/>
          </w:tcPr>
          <w:p w:rsidR="00121734" w:rsidRPr="005F330A" w:rsidRDefault="00121734" w:rsidP="00F63094">
            <w:pPr>
              <w:jc w:val="both"/>
              <w:rPr>
                <w:b/>
                <w:lang w:val="uk-UA"/>
              </w:rPr>
            </w:pPr>
            <w:r w:rsidRPr="005F330A">
              <w:rPr>
                <w:lang w:val="uk-UA"/>
              </w:rPr>
              <w:t>_____________________________________</w:t>
            </w:r>
          </w:p>
        </w:tc>
        <w:tc>
          <w:tcPr>
            <w:tcW w:w="689" w:type="dxa"/>
          </w:tcPr>
          <w:p w:rsidR="00121734" w:rsidRPr="005F330A" w:rsidRDefault="00121734" w:rsidP="00F63094">
            <w:pPr>
              <w:jc w:val="both"/>
              <w:rPr>
                <w:b/>
                <w:lang w:val="uk-UA"/>
              </w:rPr>
            </w:pPr>
          </w:p>
        </w:tc>
        <w:tc>
          <w:tcPr>
            <w:tcW w:w="4536" w:type="dxa"/>
            <w:hideMark/>
          </w:tcPr>
          <w:p w:rsidR="00121734" w:rsidRPr="005F330A" w:rsidRDefault="00121734" w:rsidP="00F63094">
            <w:pPr>
              <w:jc w:val="both"/>
              <w:rPr>
                <w:b/>
                <w:lang w:val="uk-UA"/>
              </w:rPr>
            </w:pPr>
            <w:r w:rsidRPr="005F330A">
              <w:rPr>
                <w:lang w:val="uk-UA"/>
              </w:rPr>
              <w:t>_____________________________________</w:t>
            </w:r>
          </w:p>
        </w:tc>
      </w:tr>
    </w:tbl>
    <w:p w:rsidR="00121734" w:rsidRPr="005F330A" w:rsidRDefault="00121734" w:rsidP="00121734">
      <w:pPr>
        <w:jc w:val="both"/>
        <w:rPr>
          <w:b/>
          <w:szCs w:val="22"/>
          <w:lang w:val="uk-UA"/>
        </w:rPr>
      </w:pPr>
    </w:p>
    <w:p w:rsidR="00655A54" w:rsidRDefault="00655A54"/>
    <w:sectPr w:rsidR="00655A54" w:rsidSect="00052545">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45"/>
    <w:rsid w:val="00052545"/>
    <w:rsid w:val="00121734"/>
    <w:rsid w:val="00655A54"/>
    <w:rsid w:val="009262F9"/>
    <w:rsid w:val="00EC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217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2545"/>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2545"/>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052545"/>
    <w:pPr>
      <w:spacing w:before="100" w:beforeAutospacing="1" w:after="100" w:afterAutospacing="1"/>
    </w:pPr>
    <w:rPr>
      <w:lang w:val="uk-UA" w:eastAsia="uk-UA"/>
    </w:rPr>
  </w:style>
  <w:style w:type="character" w:styleId="a4">
    <w:name w:val="Hyperlink"/>
    <w:rsid w:val="00052545"/>
    <w:rPr>
      <w:color w:val="0000FF"/>
      <w:u w:val="single"/>
    </w:rPr>
  </w:style>
  <w:style w:type="character" w:customStyle="1" w:styleId="10">
    <w:name w:val="Заголовок 1 Знак"/>
    <w:basedOn w:val="a0"/>
    <w:link w:val="1"/>
    <w:rsid w:val="001217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21734"/>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121734"/>
    <w:pPr>
      <w:jc w:val="both"/>
    </w:pPr>
    <w:rPr>
      <w:szCs w:val="20"/>
      <w:lang w:val="uk-UA"/>
    </w:rPr>
  </w:style>
  <w:style w:type="character" w:customStyle="1" w:styleId="a6">
    <w:name w:val="Основной текст Знак"/>
    <w:basedOn w:val="a0"/>
    <w:link w:val="a5"/>
    <w:uiPriority w:val="99"/>
    <w:semiHidden/>
    <w:rsid w:val="00121734"/>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121734"/>
    <w:pPr>
      <w:ind w:left="720"/>
      <w:contextualSpacing/>
    </w:pPr>
    <w:rPr>
      <w:sz w:val="20"/>
      <w:szCs w:val="20"/>
    </w:rPr>
  </w:style>
  <w:style w:type="paragraph" w:customStyle="1" w:styleId="NormalUkr">
    <w:name w:val="NormalUkr"/>
    <w:basedOn w:val="a"/>
    <w:uiPriority w:val="99"/>
    <w:rsid w:val="00121734"/>
    <w:rPr>
      <w:lang w:val="en-US"/>
    </w:rPr>
  </w:style>
  <w:style w:type="paragraph" w:styleId="a8">
    <w:name w:val="Balloon Text"/>
    <w:basedOn w:val="a"/>
    <w:link w:val="a9"/>
    <w:uiPriority w:val="99"/>
    <w:semiHidden/>
    <w:unhideWhenUsed/>
    <w:rsid w:val="00121734"/>
    <w:rPr>
      <w:rFonts w:ascii="Tahoma" w:hAnsi="Tahoma" w:cs="Tahoma"/>
      <w:sz w:val="16"/>
      <w:szCs w:val="16"/>
    </w:rPr>
  </w:style>
  <w:style w:type="character" w:customStyle="1" w:styleId="a9">
    <w:name w:val="Текст выноски Знак"/>
    <w:basedOn w:val="a0"/>
    <w:link w:val="a8"/>
    <w:uiPriority w:val="99"/>
    <w:semiHidden/>
    <w:rsid w:val="001217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217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2545"/>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2545"/>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052545"/>
    <w:pPr>
      <w:spacing w:before="100" w:beforeAutospacing="1" w:after="100" w:afterAutospacing="1"/>
    </w:pPr>
    <w:rPr>
      <w:lang w:val="uk-UA" w:eastAsia="uk-UA"/>
    </w:rPr>
  </w:style>
  <w:style w:type="character" w:styleId="a4">
    <w:name w:val="Hyperlink"/>
    <w:rsid w:val="00052545"/>
    <w:rPr>
      <w:color w:val="0000FF"/>
      <w:u w:val="single"/>
    </w:rPr>
  </w:style>
  <w:style w:type="character" w:customStyle="1" w:styleId="10">
    <w:name w:val="Заголовок 1 Знак"/>
    <w:basedOn w:val="a0"/>
    <w:link w:val="1"/>
    <w:rsid w:val="001217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21734"/>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121734"/>
    <w:pPr>
      <w:jc w:val="both"/>
    </w:pPr>
    <w:rPr>
      <w:szCs w:val="20"/>
      <w:lang w:val="uk-UA"/>
    </w:rPr>
  </w:style>
  <w:style w:type="character" w:customStyle="1" w:styleId="a6">
    <w:name w:val="Основной текст Знак"/>
    <w:basedOn w:val="a0"/>
    <w:link w:val="a5"/>
    <w:uiPriority w:val="99"/>
    <w:semiHidden/>
    <w:rsid w:val="00121734"/>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121734"/>
    <w:pPr>
      <w:ind w:left="720"/>
      <w:contextualSpacing/>
    </w:pPr>
    <w:rPr>
      <w:sz w:val="20"/>
      <w:szCs w:val="20"/>
    </w:rPr>
  </w:style>
  <w:style w:type="paragraph" w:customStyle="1" w:styleId="NormalUkr">
    <w:name w:val="NormalUkr"/>
    <w:basedOn w:val="a"/>
    <w:uiPriority w:val="99"/>
    <w:rsid w:val="00121734"/>
    <w:rPr>
      <w:lang w:val="en-US"/>
    </w:rPr>
  </w:style>
  <w:style w:type="paragraph" w:styleId="a8">
    <w:name w:val="Balloon Text"/>
    <w:basedOn w:val="a"/>
    <w:link w:val="a9"/>
    <w:uiPriority w:val="99"/>
    <w:semiHidden/>
    <w:unhideWhenUsed/>
    <w:rsid w:val="00121734"/>
    <w:rPr>
      <w:rFonts w:ascii="Tahoma" w:hAnsi="Tahoma" w:cs="Tahoma"/>
      <w:sz w:val="16"/>
      <w:szCs w:val="16"/>
    </w:rPr>
  </w:style>
  <w:style w:type="character" w:customStyle="1" w:styleId="a9">
    <w:name w:val="Текст выноски Знак"/>
    <w:basedOn w:val="a0"/>
    <w:link w:val="a8"/>
    <w:uiPriority w:val="99"/>
    <w:semiHidden/>
    <w:rsid w:val="001217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cek.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3</cp:revision>
  <dcterms:created xsi:type="dcterms:W3CDTF">2021-03-24T13:15:00Z</dcterms:created>
  <dcterms:modified xsi:type="dcterms:W3CDTF">2021-03-24T13:16:00Z</dcterms:modified>
</cp:coreProperties>
</file>