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91" w:rsidRPr="00361249" w:rsidRDefault="009B6700">
      <w:pPr>
        <w:pStyle w:val="3"/>
        <w:jc w:val="center"/>
        <w:rPr>
          <w:rFonts w:eastAsia="Times New Roman"/>
        </w:rPr>
      </w:pPr>
      <w:r w:rsidRPr="00361249">
        <w:rPr>
          <w:rFonts w:eastAsia="Times New Roman"/>
        </w:rPr>
        <w:t>Д</w:t>
      </w:r>
      <w:r w:rsidR="0095725D" w:rsidRPr="00361249">
        <w:rPr>
          <w:rFonts w:eastAsia="Times New Roman"/>
        </w:rPr>
        <w:t xml:space="preserve">оговір </w:t>
      </w:r>
      <w:r w:rsidR="0095725D" w:rsidRPr="00361249">
        <w:rPr>
          <w:rFonts w:eastAsia="Times New Roman"/>
        </w:rPr>
        <w:br/>
      </w:r>
      <w:r w:rsidR="00C5455C" w:rsidRPr="00361249">
        <w:rPr>
          <w:rFonts w:eastAsia="Times New Roman"/>
        </w:rPr>
        <w:t xml:space="preserve">про нестандартне приєднання до електричних мереж системи розподілу з </w:t>
      </w:r>
      <w:proofErr w:type="spellStart"/>
      <w:r w:rsidR="00C5455C" w:rsidRPr="00361249">
        <w:rPr>
          <w:rFonts w:eastAsia="Times New Roman"/>
        </w:rPr>
        <w:t>проєктуванням</w:t>
      </w:r>
      <w:proofErr w:type="spellEnd"/>
      <w:r w:rsidR="00C5455C" w:rsidRPr="00361249">
        <w:rPr>
          <w:rFonts w:eastAsia="Times New Roman"/>
        </w:rPr>
        <w:t xml:space="preserve"> лінійної частини приєднання замовником</w:t>
      </w:r>
    </w:p>
    <w:p w:rsidR="009B24AB" w:rsidRPr="00361249" w:rsidRDefault="009B24AB" w:rsidP="009B24AB">
      <w:pPr>
        <w:pStyle w:val="3"/>
        <w:spacing w:before="0" w:beforeAutospacing="0" w:after="0" w:afterAutospacing="0"/>
        <w:rPr>
          <w:rFonts w:eastAsia="Times New Roman"/>
          <w:b w:val="0"/>
        </w:rPr>
      </w:pPr>
    </w:p>
    <w:p w:rsidR="00D00BB6" w:rsidRPr="0004574B" w:rsidRDefault="00D00BB6" w:rsidP="00D00BB6">
      <w:pPr>
        <w:ind w:firstLine="708"/>
        <w:jc w:val="both"/>
        <w:rPr>
          <w:sz w:val="27"/>
          <w:szCs w:val="27"/>
        </w:rPr>
      </w:pPr>
      <w:r w:rsidRPr="0004574B">
        <w:rPr>
          <w:sz w:val="27"/>
          <w:szCs w:val="27"/>
          <w:u w:val="single"/>
        </w:rPr>
        <w:t>ПРИВАТНЕ АКЦІОНЕРНЕ ТОВАРИСТВО «ПІДПРИЄМСТВО З ЕКСПЛУАТАЦІЇ ЕЛЕКТРИЧНИХ МЕРЕЖ «ЦЕНТРАЛЬНА ЕНЕРГЕТИЧНА КОМПАНІЯ»</w:t>
      </w:r>
      <w:r w:rsidRPr="0004574B">
        <w:rPr>
          <w:sz w:val="27"/>
          <w:szCs w:val="27"/>
        </w:rPr>
        <w:t>________________________________________________________,</w:t>
      </w:r>
    </w:p>
    <w:p w:rsidR="00D00BB6" w:rsidRPr="0004574B" w:rsidRDefault="00D00BB6" w:rsidP="00D00BB6">
      <w:pPr>
        <w:ind w:firstLine="48"/>
        <w:jc w:val="center"/>
        <w:rPr>
          <w:sz w:val="27"/>
          <w:szCs w:val="27"/>
        </w:rPr>
      </w:pPr>
      <w:r w:rsidRPr="0004574B">
        <w:rPr>
          <w:sz w:val="27"/>
          <w:szCs w:val="27"/>
        </w:rPr>
        <w:t>(найменування оператора системи)</w:t>
      </w:r>
    </w:p>
    <w:p w:rsidR="00D00BB6" w:rsidRPr="0004574B" w:rsidRDefault="00D00BB6" w:rsidP="00D00BB6">
      <w:pPr>
        <w:jc w:val="both"/>
        <w:rPr>
          <w:sz w:val="27"/>
          <w:szCs w:val="27"/>
        </w:rPr>
      </w:pPr>
      <w:r w:rsidRPr="0004574B">
        <w:rPr>
          <w:sz w:val="27"/>
          <w:szCs w:val="27"/>
        </w:rPr>
        <w:t xml:space="preserve">що здійснює діяльність на підставі </w:t>
      </w:r>
      <w:r w:rsidRPr="0004574B">
        <w:rPr>
          <w:sz w:val="27"/>
          <w:szCs w:val="27"/>
          <w:u w:val="single"/>
        </w:rPr>
        <w:t>ліцензії на право провадження господарської діяльності з розподілу електричної енергії (постанова НКРЕКП від 27.11.2018    № 1533)                                                                                                                  .</w:t>
      </w:r>
      <w:r w:rsidRPr="0004574B">
        <w:rPr>
          <w:sz w:val="27"/>
          <w:szCs w:val="27"/>
        </w:rPr>
        <w:tab/>
      </w:r>
      <w:r w:rsidRPr="0004574B">
        <w:rPr>
          <w:sz w:val="27"/>
          <w:szCs w:val="27"/>
        </w:rPr>
        <w:tab/>
      </w:r>
      <w:r w:rsidRPr="0004574B">
        <w:rPr>
          <w:sz w:val="27"/>
          <w:szCs w:val="27"/>
        </w:rPr>
        <w:tab/>
        <w:t xml:space="preserve">       (ліцензія, установчі документи)</w:t>
      </w:r>
    </w:p>
    <w:p w:rsidR="00E31954" w:rsidRPr="00361249" w:rsidRDefault="009B24AB" w:rsidP="00907D97">
      <w:pPr>
        <w:jc w:val="both"/>
        <w:rPr>
          <w:sz w:val="27"/>
          <w:szCs w:val="27"/>
        </w:rPr>
      </w:pPr>
      <w:r w:rsidRPr="00361249">
        <w:rPr>
          <w:sz w:val="27"/>
          <w:szCs w:val="27"/>
        </w:rPr>
        <w:tab/>
      </w:r>
      <w:r w:rsidRPr="00361249">
        <w:rPr>
          <w:sz w:val="27"/>
          <w:szCs w:val="27"/>
        </w:rPr>
        <w:tab/>
      </w:r>
      <w:r w:rsidR="00907D97" w:rsidRPr="00361249">
        <w:rPr>
          <w:sz w:val="27"/>
          <w:szCs w:val="27"/>
        </w:rPr>
        <w:t xml:space="preserve">      </w:t>
      </w:r>
      <w:r w:rsidRPr="00361249">
        <w:rPr>
          <w:sz w:val="27"/>
          <w:szCs w:val="27"/>
        </w:rPr>
        <w:t xml:space="preserve"> </w:t>
      </w:r>
    </w:p>
    <w:p w:rsidR="00765A59" w:rsidRPr="00361249" w:rsidRDefault="00765A59" w:rsidP="00765A59">
      <w:pPr>
        <w:pStyle w:val="3"/>
        <w:numPr>
          <w:ilvl w:val="0"/>
          <w:numId w:val="2"/>
        </w:numPr>
        <w:spacing w:before="0" w:beforeAutospacing="0" w:after="0" w:afterAutospacing="0"/>
        <w:jc w:val="center"/>
        <w:rPr>
          <w:rFonts w:eastAsia="Times New Roman"/>
        </w:rPr>
      </w:pPr>
      <w:r w:rsidRPr="00361249">
        <w:rPr>
          <w:rFonts w:eastAsia="Times New Roman"/>
        </w:rPr>
        <w:t>Загальні положення</w:t>
      </w:r>
    </w:p>
    <w:p w:rsidR="00765A59" w:rsidRPr="00361249" w:rsidRDefault="00765A59" w:rsidP="00765A59">
      <w:pPr>
        <w:pStyle w:val="3"/>
        <w:spacing w:before="0" w:beforeAutospacing="0" w:after="0" w:afterAutospacing="0"/>
        <w:ind w:left="720"/>
        <w:rPr>
          <w:rFonts w:eastAsia="Times New Roman"/>
          <w:b w:val="0"/>
        </w:rPr>
      </w:pPr>
    </w:p>
    <w:p w:rsidR="0065279F" w:rsidRPr="00361249" w:rsidRDefault="0065279F" w:rsidP="0065279F">
      <w:pPr>
        <w:pStyle w:val="a3"/>
        <w:spacing w:before="0" w:beforeAutospacing="0" w:after="0" w:afterAutospacing="0"/>
        <w:ind w:firstLine="709"/>
        <w:jc w:val="both"/>
        <w:rPr>
          <w:sz w:val="27"/>
          <w:szCs w:val="27"/>
        </w:rPr>
      </w:pPr>
      <w:r w:rsidRPr="00361249">
        <w:rPr>
          <w:sz w:val="27"/>
          <w:szCs w:val="27"/>
        </w:rPr>
        <w:t xml:space="preserve">1.1. Цей договір про </w:t>
      </w:r>
      <w:r w:rsidR="00F1270C" w:rsidRPr="00361249">
        <w:rPr>
          <w:sz w:val="27"/>
          <w:szCs w:val="27"/>
        </w:rPr>
        <w:t>не</w:t>
      </w:r>
      <w:r w:rsidRPr="00361249">
        <w:rPr>
          <w:sz w:val="27"/>
          <w:szCs w:val="27"/>
        </w:rPr>
        <w:t>стандартне приєднання до електричних мереж системи розподілу</w:t>
      </w:r>
      <w:r w:rsidR="00E46C28" w:rsidRPr="00361249">
        <w:rPr>
          <w:sz w:val="27"/>
          <w:szCs w:val="27"/>
        </w:rPr>
        <w:t xml:space="preserve"> з </w:t>
      </w:r>
      <w:proofErr w:type="spellStart"/>
      <w:r w:rsidR="00E46C28" w:rsidRPr="00361249">
        <w:rPr>
          <w:sz w:val="27"/>
          <w:szCs w:val="27"/>
        </w:rPr>
        <w:t>проєктуванням</w:t>
      </w:r>
      <w:proofErr w:type="spellEnd"/>
      <w:r w:rsidR="00E46C28" w:rsidRPr="00361249">
        <w:rPr>
          <w:sz w:val="27"/>
          <w:szCs w:val="27"/>
        </w:rPr>
        <w:t xml:space="preserve"> лінійної частини приєднання замовником</w:t>
      </w:r>
      <w:r w:rsidRPr="00361249">
        <w:rPr>
          <w:sz w:val="27"/>
          <w:szCs w:val="27"/>
        </w:rPr>
        <w:t xml:space="preserve"> (далі – Договір) є публічним договором</w:t>
      </w:r>
      <w:r w:rsidR="00F1270C" w:rsidRPr="00361249">
        <w:rPr>
          <w:sz w:val="27"/>
          <w:szCs w:val="27"/>
        </w:rPr>
        <w:t xml:space="preserve"> приєднання</w:t>
      </w:r>
      <w:r w:rsidRPr="00361249">
        <w:rPr>
          <w:sz w:val="27"/>
          <w:szCs w:val="27"/>
        </w:rPr>
        <w:t xml:space="preserve">,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мереж (далі – Замовник) з урахуванням статей 630, 633, </w:t>
      </w:r>
      <w:r w:rsidR="00F1270C" w:rsidRPr="00361249">
        <w:rPr>
          <w:sz w:val="27"/>
          <w:szCs w:val="27"/>
        </w:rPr>
        <w:t xml:space="preserve">634 </w:t>
      </w:r>
      <w:r w:rsidRPr="00361249">
        <w:rPr>
          <w:sz w:val="27"/>
          <w:szCs w:val="27"/>
        </w:rPr>
        <w:t>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w:t>
      </w:r>
      <w:r w:rsidR="00DF2072" w:rsidRPr="00361249">
        <w:rPr>
          <w:sz w:val="27"/>
          <w:szCs w:val="27"/>
        </w:rPr>
        <w:t>,</w:t>
      </w:r>
      <w:r w:rsidRPr="00361249">
        <w:rPr>
          <w:sz w:val="27"/>
          <w:szCs w:val="27"/>
        </w:rPr>
        <w:t xml:space="preserve"> від 14</w:t>
      </w:r>
      <w:r w:rsidR="00DF2072" w:rsidRPr="00361249">
        <w:rPr>
          <w:sz w:val="27"/>
          <w:szCs w:val="27"/>
        </w:rPr>
        <w:t xml:space="preserve"> березня </w:t>
      </w:r>
      <w:r w:rsidRPr="00361249">
        <w:rPr>
          <w:sz w:val="27"/>
          <w:szCs w:val="27"/>
        </w:rPr>
        <w:t xml:space="preserve">2018 </w:t>
      </w:r>
      <w:r w:rsidR="00DF2072" w:rsidRPr="00361249">
        <w:rPr>
          <w:sz w:val="27"/>
          <w:szCs w:val="27"/>
        </w:rPr>
        <w:t xml:space="preserve">року </w:t>
      </w:r>
      <w:r w:rsidRPr="00361249">
        <w:rPr>
          <w:sz w:val="27"/>
          <w:szCs w:val="27"/>
        </w:rPr>
        <w:t>№ 310 (далі – Кодекс).</w:t>
      </w:r>
    </w:p>
    <w:p w:rsidR="00765A59" w:rsidRPr="00361249" w:rsidRDefault="00765A59" w:rsidP="00765A59">
      <w:pPr>
        <w:pStyle w:val="a3"/>
        <w:spacing w:before="0" w:beforeAutospacing="0" w:after="0" w:afterAutospacing="0"/>
        <w:ind w:firstLine="709"/>
        <w:jc w:val="both"/>
        <w:rPr>
          <w:b/>
          <w:sz w:val="27"/>
          <w:szCs w:val="27"/>
        </w:rPr>
      </w:pPr>
    </w:p>
    <w:p w:rsidR="00765A59" w:rsidRPr="00361249" w:rsidRDefault="00765A59" w:rsidP="00765A59">
      <w:pPr>
        <w:pStyle w:val="3"/>
        <w:numPr>
          <w:ilvl w:val="0"/>
          <w:numId w:val="2"/>
        </w:numPr>
        <w:spacing w:before="0" w:beforeAutospacing="0" w:after="0" w:afterAutospacing="0"/>
        <w:jc w:val="center"/>
        <w:rPr>
          <w:rFonts w:eastAsia="Times New Roman"/>
        </w:rPr>
      </w:pPr>
      <w:r w:rsidRPr="00361249">
        <w:rPr>
          <w:rFonts w:eastAsia="Times New Roman"/>
        </w:rPr>
        <w:t>Предмет Договору</w:t>
      </w:r>
    </w:p>
    <w:p w:rsidR="00765A59" w:rsidRPr="00361249" w:rsidRDefault="00765A59" w:rsidP="00765A59">
      <w:pPr>
        <w:pStyle w:val="3"/>
        <w:spacing w:before="0" w:beforeAutospacing="0" w:after="0" w:afterAutospacing="0"/>
        <w:ind w:left="360"/>
        <w:rPr>
          <w:rFonts w:eastAsia="Times New Roman"/>
        </w:rPr>
      </w:pPr>
    </w:p>
    <w:p w:rsidR="00765A59" w:rsidRPr="00361249" w:rsidRDefault="00765A59" w:rsidP="00765A59">
      <w:pPr>
        <w:pStyle w:val="a3"/>
        <w:numPr>
          <w:ilvl w:val="1"/>
          <w:numId w:val="2"/>
        </w:numPr>
        <w:spacing w:before="0" w:beforeAutospacing="0" w:after="0" w:afterAutospacing="0"/>
        <w:ind w:left="0" w:firstLine="709"/>
        <w:jc w:val="both"/>
        <w:rPr>
          <w:sz w:val="27"/>
          <w:szCs w:val="27"/>
        </w:rPr>
      </w:pPr>
      <w:r w:rsidRPr="00361249">
        <w:rPr>
          <w:sz w:val="27"/>
          <w:szCs w:val="27"/>
        </w:rPr>
        <w:t>За цим Договором Виконавець забезпечує надання послуг</w:t>
      </w:r>
      <w:r w:rsidR="00F1270C" w:rsidRPr="00361249">
        <w:rPr>
          <w:sz w:val="27"/>
          <w:szCs w:val="27"/>
        </w:rPr>
        <w:t>и</w:t>
      </w:r>
      <w:r w:rsidRPr="00361249">
        <w:rPr>
          <w:sz w:val="27"/>
          <w:szCs w:val="27"/>
        </w:rPr>
        <w:t xml:space="preserve">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361249">
        <w:rPr>
          <w:sz w:val="27"/>
          <w:szCs w:val="27"/>
        </w:rPr>
        <w:t>проєктної</w:t>
      </w:r>
      <w:proofErr w:type="spellEnd"/>
      <w:r w:rsidRPr="00361249">
        <w:rPr>
          <w:sz w:val="27"/>
          <w:szCs w:val="27"/>
        </w:rPr>
        <w:t xml:space="preserve"> документації та здійснює підключення електроустановок об'єкта Замовника до електричних мереж системи розподілу на умовах цього Договору.</w:t>
      </w:r>
    </w:p>
    <w:p w:rsidR="00765A59" w:rsidRPr="00361249" w:rsidRDefault="00765A59" w:rsidP="00765A59">
      <w:pPr>
        <w:pStyle w:val="a3"/>
        <w:spacing w:before="0" w:beforeAutospacing="0" w:after="0" w:afterAutospacing="0"/>
        <w:ind w:firstLine="709"/>
        <w:jc w:val="both"/>
        <w:rPr>
          <w:sz w:val="27"/>
          <w:szCs w:val="27"/>
        </w:rPr>
      </w:pPr>
    </w:p>
    <w:p w:rsidR="00765A59" w:rsidRPr="00361249" w:rsidRDefault="00765A59" w:rsidP="00765A59">
      <w:pPr>
        <w:pStyle w:val="a3"/>
        <w:spacing w:before="0" w:beforeAutospacing="0" w:after="0" w:afterAutospacing="0"/>
        <w:ind w:firstLine="709"/>
        <w:jc w:val="both"/>
        <w:rPr>
          <w:sz w:val="27"/>
          <w:szCs w:val="27"/>
        </w:rPr>
      </w:pPr>
      <w:r w:rsidRPr="00361249">
        <w:rPr>
          <w:sz w:val="27"/>
          <w:szCs w:val="27"/>
        </w:rPr>
        <w:t>2.2. Замовник оплачує Виконавцю вартість приєднання до електричних мереж системи розподілу на умовах цього Договору.</w:t>
      </w:r>
    </w:p>
    <w:p w:rsidR="00765A59" w:rsidRPr="00361249" w:rsidRDefault="00765A59" w:rsidP="00765A59">
      <w:pPr>
        <w:pStyle w:val="a3"/>
        <w:spacing w:before="0" w:beforeAutospacing="0" w:after="0" w:afterAutospacing="0"/>
        <w:jc w:val="both"/>
        <w:rPr>
          <w:sz w:val="27"/>
          <w:szCs w:val="27"/>
        </w:rPr>
      </w:pPr>
    </w:p>
    <w:p w:rsidR="00765A59" w:rsidRPr="00361249" w:rsidRDefault="00765A59" w:rsidP="00765A59">
      <w:pPr>
        <w:pStyle w:val="3"/>
        <w:numPr>
          <w:ilvl w:val="0"/>
          <w:numId w:val="2"/>
        </w:numPr>
        <w:spacing w:before="0" w:beforeAutospacing="0" w:after="0" w:afterAutospacing="0"/>
        <w:jc w:val="center"/>
        <w:rPr>
          <w:rFonts w:eastAsia="Times New Roman"/>
        </w:rPr>
      </w:pPr>
      <w:r w:rsidRPr="00361249">
        <w:rPr>
          <w:rFonts w:eastAsia="Times New Roman"/>
        </w:rPr>
        <w:t>Права та обов'язки Сторін</w:t>
      </w:r>
    </w:p>
    <w:p w:rsidR="00765A59" w:rsidRPr="00361249" w:rsidRDefault="00765A59" w:rsidP="00765A59">
      <w:pPr>
        <w:pStyle w:val="a3"/>
        <w:spacing w:before="0" w:beforeAutospacing="0" w:after="0" w:afterAutospacing="0"/>
        <w:jc w:val="both"/>
        <w:rPr>
          <w:sz w:val="27"/>
          <w:szCs w:val="27"/>
        </w:rPr>
      </w:pPr>
      <w:bookmarkStart w:id="0" w:name="_Hlk53755258"/>
    </w:p>
    <w:p w:rsidR="00765A59" w:rsidRPr="00361249" w:rsidRDefault="00765A59" w:rsidP="0083029C">
      <w:pPr>
        <w:pStyle w:val="a3"/>
        <w:numPr>
          <w:ilvl w:val="1"/>
          <w:numId w:val="2"/>
        </w:numPr>
        <w:spacing w:before="0" w:beforeAutospacing="0" w:after="0" w:afterAutospacing="0"/>
        <w:jc w:val="both"/>
        <w:rPr>
          <w:sz w:val="27"/>
          <w:szCs w:val="27"/>
        </w:rPr>
      </w:pPr>
      <w:r w:rsidRPr="00361249">
        <w:rPr>
          <w:sz w:val="27"/>
          <w:szCs w:val="27"/>
        </w:rPr>
        <w:t>Виконавець послуг зобов'язаний:</w:t>
      </w:r>
    </w:p>
    <w:p w:rsidR="002E339E" w:rsidRPr="00361249" w:rsidRDefault="002E339E" w:rsidP="002E339E">
      <w:pPr>
        <w:pStyle w:val="a3"/>
        <w:spacing w:before="0" w:beforeAutospacing="0" w:after="0" w:afterAutospacing="0"/>
        <w:ind w:firstLine="709"/>
        <w:jc w:val="both"/>
        <w:rPr>
          <w:sz w:val="27"/>
          <w:szCs w:val="27"/>
        </w:rPr>
      </w:pPr>
      <w:r w:rsidRPr="00361249">
        <w:rPr>
          <w:sz w:val="27"/>
          <w:szCs w:val="27"/>
        </w:rPr>
        <w:t>3.1.</w:t>
      </w:r>
      <w:r w:rsidR="00F1270C" w:rsidRPr="00361249">
        <w:rPr>
          <w:sz w:val="27"/>
          <w:szCs w:val="27"/>
        </w:rPr>
        <w:t>1</w:t>
      </w:r>
      <w:r w:rsidRPr="00361249">
        <w:rPr>
          <w:sz w:val="27"/>
          <w:szCs w:val="27"/>
        </w:rPr>
        <w:t xml:space="preserve">. </w:t>
      </w:r>
      <w:bookmarkStart w:id="1" w:name="_Hlk54270581"/>
      <w:r w:rsidR="00300EFA" w:rsidRPr="00361249">
        <w:rPr>
          <w:rFonts w:eastAsia="Times New Roman"/>
          <w:sz w:val="27"/>
          <w:szCs w:val="27"/>
        </w:rPr>
        <w:t>Надати Замовнику розрахунок вартості плати за приєднання до електричних мереж та рахунок на сплату плати за приєднання потужності</w:t>
      </w:r>
      <w:r w:rsidRPr="00361249">
        <w:rPr>
          <w:sz w:val="27"/>
          <w:szCs w:val="27"/>
        </w:rPr>
        <w:t>.</w:t>
      </w:r>
    </w:p>
    <w:p w:rsidR="002E339E" w:rsidRPr="00361249" w:rsidRDefault="002E339E" w:rsidP="002E339E">
      <w:pPr>
        <w:pStyle w:val="a3"/>
        <w:spacing w:before="0" w:beforeAutospacing="0" w:after="0" w:afterAutospacing="0"/>
        <w:ind w:firstLine="709"/>
        <w:jc w:val="both"/>
        <w:rPr>
          <w:sz w:val="27"/>
          <w:szCs w:val="27"/>
        </w:rPr>
      </w:pPr>
      <w:r w:rsidRPr="00361249">
        <w:rPr>
          <w:sz w:val="27"/>
          <w:szCs w:val="27"/>
        </w:rPr>
        <w:lastRenderedPageBreak/>
        <w:t>3.1.</w:t>
      </w:r>
      <w:r w:rsidR="00F1270C" w:rsidRPr="00361249">
        <w:rPr>
          <w:sz w:val="27"/>
          <w:szCs w:val="27"/>
        </w:rPr>
        <w:t>2</w:t>
      </w:r>
      <w:r w:rsidRPr="00361249">
        <w:rPr>
          <w:sz w:val="27"/>
          <w:szCs w:val="27"/>
        </w:rPr>
        <w:t>. Надати Технічні умови.</w:t>
      </w:r>
      <w:bookmarkEnd w:id="1"/>
    </w:p>
    <w:p w:rsidR="0083029C" w:rsidRPr="00361249" w:rsidRDefault="0083029C" w:rsidP="0083029C">
      <w:pPr>
        <w:pStyle w:val="a3"/>
        <w:spacing w:before="0" w:beforeAutospacing="0" w:after="0" w:afterAutospacing="0"/>
        <w:ind w:firstLine="709"/>
        <w:jc w:val="both"/>
        <w:rPr>
          <w:sz w:val="27"/>
          <w:szCs w:val="27"/>
        </w:rPr>
      </w:pPr>
      <w:r w:rsidRPr="00361249">
        <w:rPr>
          <w:sz w:val="27"/>
          <w:szCs w:val="27"/>
        </w:rPr>
        <w:t>3.1.</w:t>
      </w:r>
      <w:r w:rsidR="00F1270C" w:rsidRPr="00361249">
        <w:rPr>
          <w:sz w:val="27"/>
          <w:szCs w:val="27"/>
        </w:rPr>
        <w:t>3</w:t>
      </w:r>
      <w:r w:rsidRPr="00361249">
        <w:rPr>
          <w:sz w:val="27"/>
          <w:szCs w:val="27"/>
        </w:rPr>
        <w:t xml:space="preserve">. Надати Замовнику необхідні вихідні дані для </w:t>
      </w:r>
      <w:proofErr w:type="spellStart"/>
      <w:r w:rsidRPr="00361249">
        <w:rPr>
          <w:sz w:val="27"/>
          <w:szCs w:val="27"/>
        </w:rPr>
        <w:t>проєктування</w:t>
      </w:r>
      <w:proofErr w:type="spellEnd"/>
      <w:r w:rsidRPr="00361249">
        <w:rPr>
          <w:sz w:val="27"/>
          <w:szCs w:val="27"/>
        </w:rPr>
        <w:t xml:space="preserve"> та визначити найближчу точку відповідного ступеня напруги в існуючих (діючих) електричних мережах (повітряна лінія, трансформаторна підстанція або розподільний пункт) Виконавця, від якої має </w:t>
      </w:r>
      <w:proofErr w:type="spellStart"/>
      <w:r w:rsidRPr="00361249">
        <w:rPr>
          <w:sz w:val="27"/>
          <w:szCs w:val="27"/>
        </w:rPr>
        <w:t>проєктуватися</w:t>
      </w:r>
      <w:proofErr w:type="spellEnd"/>
      <w:r w:rsidRPr="00361249">
        <w:rPr>
          <w:sz w:val="27"/>
          <w:szCs w:val="27"/>
        </w:rPr>
        <w:t xml:space="preserve"> лінійна частина приєднання до точки приєднання електроустановок Замовника.</w:t>
      </w:r>
    </w:p>
    <w:p w:rsidR="0065279F" w:rsidRPr="00361249" w:rsidRDefault="0065279F" w:rsidP="0065279F">
      <w:pPr>
        <w:pStyle w:val="a3"/>
        <w:spacing w:before="0" w:beforeAutospacing="0" w:after="0" w:afterAutospacing="0"/>
        <w:ind w:firstLine="709"/>
        <w:jc w:val="both"/>
        <w:rPr>
          <w:sz w:val="27"/>
          <w:szCs w:val="27"/>
        </w:rPr>
      </w:pPr>
      <w:r w:rsidRPr="00361249">
        <w:rPr>
          <w:sz w:val="27"/>
          <w:szCs w:val="27"/>
        </w:rPr>
        <w:t>3.1.</w:t>
      </w:r>
      <w:r w:rsidR="00F1270C" w:rsidRPr="00361249">
        <w:rPr>
          <w:sz w:val="27"/>
          <w:szCs w:val="27"/>
        </w:rPr>
        <w:t>4</w:t>
      </w:r>
      <w:r w:rsidRPr="00361249">
        <w:rPr>
          <w:sz w:val="27"/>
          <w:szCs w:val="27"/>
        </w:rPr>
        <w:t xml:space="preserve">. </w:t>
      </w:r>
      <w:r w:rsidR="00300EFA" w:rsidRPr="00361249">
        <w:rPr>
          <w:rFonts w:eastAsia="Times New Roman"/>
          <w:sz w:val="27"/>
          <w:szCs w:val="27"/>
        </w:rPr>
        <w:t>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цього Договору</w:t>
      </w:r>
      <w:r w:rsidRPr="00361249">
        <w:rPr>
          <w:sz w:val="27"/>
          <w:szCs w:val="27"/>
        </w:rPr>
        <w:t>.</w:t>
      </w:r>
    </w:p>
    <w:p w:rsidR="00765A59" w:rsidRPr="00361249" w:rsidRDefault="00765A59" w:rsidP="00765A59">
      <w:pPr>
        <w:pStyle w:val="a3"/>
        <w:spacing w:before="0" w:beforeAutospacing="0" w:after="0" w:afterAutospacing="0"/>
        <w:ind w:firstLine="709"/>
        <w:jc w:val="both"/>
        <w:rPr>
          <w:sz w:val="27"/>
          <w:szCs w:val="27"/>
        </w:rPr>
      </w:pPr>
      <w:r w:rsidRPr="00361249">
        <w:rPr>
          <w:sz w:val="27"/>
          <w:szCs w:val="27"/>
        </w:rPr>
        <w:t>3.1.</w:t>
      </w:r>
      <w:r w:rsidR="00F1270C" w:rsidRPr="00361249">
        <w:rPr>
          <w:sz w:val="27"/>
          <w:szCs w:val="27"/>
        </w:rPr>
        <w:t>5</w:t>
      </w:r>
      <w:r w:rsidRPr="00361249">
        <w:rPr>
          <w:sz w:val="27"/>
          <w:szCs w:val="27"/>
        </w:rPr>
        <w:t>. 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rsidR="009B24AB" w:rsidRPr="00361249" w:rsidRDefault="00765A59" w:rsidP="009B24AB">
      <w:pPr>
        <w:pStyle w:val="a3"/>
        <w:spacing w:before="0" w:beforeAutospacing="0" w:after="0" w:afterAutospacing="0"/>
        <w:ind w:firstLine="709"/>
        <w:jc w:val="both"/>
        <w:rPr>
          <w:sz w:val="27"/>
          <w:szCs w:val="27"/>
        </w:rPr>
      </w:pPr>
      <w:r w:rsidRPr="00361249">
        <w:rPr>
          <w:sz w:val="27"/>
          <w:szCs w:val="27"/>
        </w:rPr>
        <w:t>3.1.</w:t>
      </w:r>
      <w:r w:rsidR="00F1270C" w:rsidRPr="00361249">
        <w:rPr>
          <w:sz w:val="27"/>
          <w:szCs w:val="27"/>
        </w:rPr>
        <w:t>6</w:t>
      </w:r>
      <w:r w:rsidRPr="00361249">
        <w:rPr>
          <w:sz w:val="27"/>
          <w:szCs w:val="27"/>
        </w:rPr>
        <w:t>.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bookmarkStart w:id="2" w:name="_Hlk53755421"/>
      <w:bookmarkEnd w:id="0"/>
    </w:p>
    <w:p w:rsidR="002B5F1E" w:rsidRPr="00361249" w:rsidRDefault="002B5F1E" w:rsidP="009B24AB">
      <w:pPr>
        <w:pStyle w:val="a3"/>
        <w:spacing w:before="0" w:beforeAutospacing="0" w:after="0" w:afterAutospacing="0"/>
        <w:ind w:firstLine="709"/>
        <w:jc w:val="both"/>
        <w:rPr>
          <w:sz w:val="27"/>
          <w:szCs w:val="27"/>
        </w:rPr>
      </w:pPr>
      <w:r w:rsidRPr="00361249">
        <w:rPr>
          <w:sz w:val="27"/>
          <w:szCs w:val="27"/>
        </w:rPr>
        <w:t>3.2. Замовник зобов'язаний:</w:t>
      </w:r>
    </w:p>
    <w:p w:rsidR="002B5F1E" w:rsidRPr="00361249" w:rsidRDefault="002B5F1E" w:rsidP="00300EFA">
      <w:pPr>
        <w:pStyle w:val="a3"/>
        <w:spacing w:before="0" w:beforeAutospacing="0" w:after="0" w:afterAutospacing="0"/>
        <w:ind w:firstLine="709"/>
        <w:jc w:val="both"/>
        <w:rPr>
          <w:sz w:val="27"/>
          <w:szCs w:val="27"/>
        </w:rPr>
      </w:pPr>
      <w:r w:rsidRPr="00361249">
        <w:rPr>
          <w:sz w:val="27"/>
          <w:szCs w:val="27"/>
        </w:rPr>
        <w:t>3.2.1. Оплатити на умовах цього Договору вартість наданих Виконавцем</w:t>
      </w:r>
      <w:r w:rsidR="00DF2072" w:rsidRPr="00361249">
        <w:rPr>
          <w:sz w:val="27"/>
          <w:szCs w:val="27"/>
        </w:rPr>
        <w:t xml:space="preserve"> послуг</w:t>
      </w:r>
      <w:r w:rsidRPr="00361249">
        <w:rPr>
          <w:sz w:val="27"/>
          <w:szCs w:val="27"/>
        </w:rPr>
        <w:t xml:space="preserve"> з приєднання електроустановок Замовника до електричних мереж системи розподілу в точці приєднання.</w:t>
      </w:r>
    </w:p>
    <w:p w:rsidR="002B5F1E" w:rsidRPr="00361249" w:rsidRDefault="00300EFA" w:rsidP="00300EFA">
      <w:pPr>
        <w:ind w:firstLine="709"/>
        <w:jc w:val="both"/>
        <w:rPr>
          <w:rFonts w:eastAsia="Times New Roman"/>
          <w:sz w:val="27"/>
          <w:szCs w:val="27"/>
        </w:rPr>
      </w:pPr>
      <w:r w:rsidRPr="00361249">
        <w:rPr>
          <w:sz w:val="27"/>
          <w:szCs w:val="27"/>
        </w:rPr>
        <w:t>3.2.2</w:t>
      </w:r>
      <w:r w:rsidR="002B5F1E" w:rsidRPr="00361249">
        <w:rPr>
          <w:sz w:val="27"/>
          <w:szCs w:val="27"/>
        </w:rPr>
        <w:t xml:space="preserve">. </w:t>
      </w:r>
      <w:bookmarkStart w:id="3" w:name="_Hlk54272754"/>
      <w:r w:rsidRPr="00361249">
        <w:rPr>
          <w:rFonts w:eastAsia="Times New Roman"/>
          <w:sz w:val="27"/>
          <w:szCs w:val="27"/>
        </w:rPr>
        <w:t xml:space="preserve">Погодити з Виконавцем послуг на відповідність вимогам технічних умов </w:t>
      </w:r>
      <w:proofErr w:type="spellStart"/>
      <w:r w:rsidRPr="00361249">
        <w:rPr>
          <w:rFonts w:eastAsia="Times New Roman"/>
          <w:sz w:val="27"/>
          <w:szCs w:val="27"/>
        </w:rPr>
        <w:t>проєктну</w:t>
      </w:r>
      <w:proofErr w:type="spellEnd"/>
      <w:r w:rsidRPr="00361249">
        <w:rPr>
          <w:rFonts w:eastAsia="Times New Roman"/>
          <w:sz w:val="27"/>
          <w:szCs w:val="27"/>
        </w:rPr>
        <w:t xml:space="preserve"> документацію щодо будівництва (реконструкції, технічного переоснащення) електричних мереж внутрішнього електрозабезпечення електроустановок </w:t>
      </w:r>
      <w:r w:rsidR="00DF2072" w:rsidRPr="00361249">
        <w:rPr>
          <w:rFonts w:eastAsia="Times New Roman"/>
          <w:sz w:val="27"/>
          <w:szCs w:val="27"/>
        </w:rPr>
        <w:t>З</w:t>
      </w:r>
      <w:r w:rsidRPr="00361249">
        <w:rPr>
          <w:rFonts w:eastAsia="Times New Roman"/>
          <w:sz w:val="27"/>
          <w:szCs w:val="27"/>
        </w:rPr>
        <w:t>амовника для об’єктів  напругою в точці приєднання вище 27,5 кВ</w:t>
      </w:r>
      <w:r w:rsidR="002B5F1E" w:rsidRPr="00361249">
        <w:rPr>
          <w:sz w:val="27"/>
          <w:szCs w:val="27"/>
        </w:rPr>
        <w:t>.</w:t>
      </w:r>
    </w:p>
    <w:p w:rsidR="009B24AB" w:rsidRPr="00361249" w:rsidRDefault="00300EFA" w:rsidP="009B24AB">
      <w:pPr>
        <w:pBdr>
          <w:top w:val="nil"/>
          <w:left w:val="nil"/>
          <w:bottom w:val="nil"/>
          <w:right w:val="nil"/>
          <w:between w:val="nil"/>
        </w:pBdr>
        <w:ind w:firstLine="709"/>
        <w:jc w:val="both"/>
        <w:rPr>
          <w:sz w:val="27"/>
          <w:szCs w:val="27"/>
        </w:rPr>
      </w:pPr>
      <w:r w:rsidRPr="00361249">
        <w:rPr>
          <w:sz w:val="27"/>
          <w:szCs w:val="27"/>
        </w:rPr>
        <w:t>3.2.3</w:t>
      </w:r>
      <w:r w:rsidR="00F1270C" w:rsidRPr="00361249">
        <w:rPr>
          <w:sz w:val="27"/>
          <w:szCs w:val="27"/>
        </w:rPr>
        <w:t>.</w:t>
      </w:r>
      <w:r w:rsidR="002B5F1E" w:rsidRPr="00361249">
        <w:rPr>
          <w:sz w:val="27"/>
          <w:szCs w:val="27"/>
        </w:rPr>
        <w:t xml:space="preserve"> </w:t>
      </w:r>
      <w:r w:rsidRPr="00361249">
        <w:rPr>
          <w:rFonts w:eastAsia="Times New Roman"/>
          <w:sz w:val="27"/>
          <w:szCs w:val="27"/>
        </w:rPr>
        <w:t xml:space="preserve">Передати Виконавцю послуг погоджену </w:t>
      </w:r>
      <w:proofErr w:type="spellStart"/>
      <w:r w:rsidRPr="00361249">
        <w:rPr>
          <w:rFonts w:eastAsia="Times New Roman"/>
          <w:sz w:val="27"/>
          <w:szCs w:val="27"/>
        </w:rPr>
        <w:t>проєктну</w:t>
      </w:r>
      <w:proofErr w:type="spellEnd"/>
      <w:r w:rsidRPr="00361249">
        <w:rPr>
          <w:rFonts w:eastAsia="Times New Roman"/>
          <w:sz w:val="27"/>
          <w:szCs w:val="27"/>
        </w:rPr>
        <w:t xml:space="preserve"> документацію на лінійну частину приєднання у 4 примірниках для виконання ним зобов'язань за Договором</w:t>
      </w:r>
      <w:r w:rsidR="002B5F1E" w:rsidRPr="00361249">
        <w:rPr>
          <w:sz w:val="27"/>
          <w:szCs w:val="27"/>
        </w:rPr>
        <w:t>.</w:t>
      </w:r>
      <w:bookmarkEnd w:id="3"/>
    </w:p>
    <w:p w:rsidR="002B5F1E" w:rsidRPr="00361249" w:rsidRDefault="002B5F1E" w:rsidP="009B24AB">
      <w:pPr>
        <w:pBdr>
          <w:top w:val="nil"/>
          <w:left w:val="nil"/>
          <w:bottom w:val="nil"/>
          <w:right w:val="nil"/>
          <w:between w:val="nil"/>
        </w:pBdr>
        <w:ind w:firstLine="709"/>
        <w:jc w:val="both"/>
        <w:rPr>
          <w:sz w:val="27"/>
          <w:szCs w:val="27"/>
        </w:rPr>
      </w:pPr>
      <w:r w:rsidRPr="00361249">
        <w:rPr>
          <w:sz w:val="27"/>
          <w:szCs w:val="27"/>
        </w:rPr>
        <w:t>3.3. Виконавець послуг має право:</w:t>
      </w:r>
    </w:p>
    <w:p w:rsidR="002B5F1E" w:rsidRPr="00361249" w:rsidRDefault="002B5F1E" w:rsidP="002B5F1E">
      <w:pPr>
        <w:pStyle w:val="a3"/>
        <w:spacing w:before="0" w:beforeAutospacing="0" w:after="0" w:afterAutospacing="0"/>
        <w:ind w:firstLine="709"/>
        <w:jc w:val="both"/>
        <w:rPr>
          <w:sz w:val="27"/>
          <w:szCs w:val="27"/>
        </w:rPr>
      </w:pPr>
      <w:r w:rsidRPr="00361249">
        <w:rPr>
          <w:sz w:val="27"/>
          <w:szCs w:val="27"/>
        </w:rPr>
        <w:t>3.3.1. Надавати послуги з приєднання до електричних мереж системи розподілу або самостійно, або із залученням підрядних організацій.</w:t>
      </w:r>
    </w:p>
    <w:p w:rsidR="00720EFF" w:rsidRPr="00361249" w:rsidRDefault="002B5F1E" w:rsidP="00720EFF">
      <w:pPr>
        <w:pStyle w:val="a3"/>
        <w:spacing w:before="0" w:beforeAutospacing="0" w:after="0" w:afterAutospacing="0"/>
        <w:ind w:firstLine="709"/>
        <w:jc w:val="both"/>
        <w:rPr>
          <w:sz w:val="27"/>
          <w:szCs w:val="27"/>
        </w:rPr>
      </w:pPr>
      <w:r w:rsidRPr="00361249">
        <w:rPr>
          <w:sz w:val="27"/>
          <w:szCs w:val="27"/>
        </w:rPr>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rsidR="002B5F1E" w:rsidRPr="00361249" w:rsidRDefault="002B5F1E" w:rsidP="00DF2072">
      <w:pPr>
        <w:pStyle w:val="a3"/>
        <w:spacing w:before="0" w:beforeAutospacing="0" w:after="0" w:afterAutospacing="0"/>
        <w:ind w:firstLine="709"/>
        <w:jc w:val="both"/>
        <w:rPr>
          <w:sz w:val="27"/>
          <w:szCs w:val="27"/>
        </w:rPr>
      </w:pPr>
      <w:r w:rsidRPr="00361249">
        <w:rPr>
          <w:sz w:val="27"/>
          <w:szCs w:val="27"/>
        </w:rPr>
        <w:t xml:space="preserve">3.4. Замовник має право контролювати, у тому числі через особистий кабінет Замовника на </w:t>
      </w:r>
      <w:proofErr w:type="spellStart"/>
      <w:r w:rsidRPr="00361249">
        <w:rPr>
          <w:sz w:val="27"/>
          <w:szCs w:val="27"/>
        </w:rPr>
        <w:t>вебсайті</w:t>
      </w:r>
      <w:proofErr w:type="spellEnd"/>
      <w:r w:rsidRPr="00361249">
        <w:rPr>
          <w:sz w:val="27"/>
          <w:szCs w:val="27"/>
        </w:rPr>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w:t>
      </w:r>
      <w:r w:rsidRPr="00361249">
        <w:rPr>
          <w:sz w:val="27"/>
          <w:szCs w:val="27"/>
        </w:rPr>
        <w:lastRenderedPageBreak/>
        <w:t>потужності до точки приєднання, хід виконання робіт, пов'язаних із наданням послуги з приєднання.</w:t>
      </w:r>
    </w:p>
    <w:p w:rsidR="002B5F1E" w:rsidRPr="00361249" w:rsidRDefault="002B5F1E" w:rsidP="002B5F1E">
      <w:pPr>
        <w:pStyle w:val="a3"/>
        <w:spacing w:before="0" w:beforeAutospacing="0" w:after="0" w:afterAutospacing="0"/>
        <w:ind w:firstLine="709"/>
        <w:jc w:val="both"/>
        <w:rPr>
          <w:sz w:val="27"/>
          <w:szCs w:val="27"/>
        </w:rPr>
      </w:pPr>
    </w:p>
    <w:p w:rsidR="002B5F1E" w:rsidRPr="00361249" w:rsidRDefault="002B5F1E" w:rsidP="00AD2DD4">
      <w:pPr>
        <w:pStyle w:val="a3"/>
        <w:spacing w:before="0" w:beforeAutospacing="0" w:after="0" w:afterAutospacing="0"/>
        <w:ind w:firstLine="709"/>
        <w:jc w:val="both"/>
        <w:rPr>
          <w:sz w:val="27"/>
          <w:szCs w:val="27"/>
        </w:rPr>
      </w:pPr>
      <w:r w:rsidRPr="00361249">
        <w:rPr>
          <w:sz w:val="27"/>
          <w:szCs w:val="27"/>
        </w:rPr>
        <w:t>3.5.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w:t>
      </w:r>
      <w:r w:rsidR="00DF2072" w:rsidRPr="00361249">
        <w:rPr>
          <w:sz w:val="27"/>
          <w:szCs w:val="27"/>
        </w:rPr>
        <w:t xml:space="preserve">єктів електроенергетики згідно </w:t>
      </w:r>
      <w:r w:rsidRPr="00361249">
        <w:rPr>
          <w:sz w:val="27"/>
          <w:szCs w:val="27"/>
        </w:rPr>
        <w:t>з</w:t>
      </w:r>
      <w:r w:rsidR="00DF2072" w:rsidRPr="00361249">
        <w:rPr>
          <w:sz w:val="27"/>
          <w:szCs w:val="27"/>
        </w:rPr>
        <w:t>і</w:t>
      </w:r>
      <w:r w:rsidRPr="00361249">
        <w:rPr>
          <w:sz w:val="27"/>
          <w:szCs w:val="27"/>
        </w:rPr>
        <w:t xml:space="preserve"> статтею 21 Закону України </w:t>
      </w:r>
      <w:r w:rsidR="00AD2DD4" w:rsidRPr="00361249">
        <w:rPr>
          <w:bCs/>
          <w:sz w:val="27"/>
          <w:szCs w:val="27"/>
        </w:rPr>
        <w:t>«</w:t>
      </w:r>
      <w:r w:rsidR="00AD2DD4" w:rsidRPr="00361249">
        <w:rPr>
          <w:sz w:val="27"/>
          <w:szCs w:val="27"/>
        </w:rPr>
        <w:t>Про ринок електричної енергії</w:t>
      </w:r>
      <w:r w:rsidR="00AD2DD4" w:rsidRPr="00361249">
        <w:rPr>
          <w:bCs/>
          <w:sz w:val="27"/>
          <w:szCs w:val="27"/>
        </w:rPr>
        <w:t>»</w:t>
      </w:r>
      <w:r w:rsidR="00AD2DD4" w:rsidRPr="00361249">
        <w:rPr>
          <w:sz w:val="27"/>
          <w:szCs w:val="27"/>
        </w:rPr>
        <w:t>.</w:t>
      </w:r>
    </w:p>
    <w:p w:rsidR="002B5F1E" w:rsidRPr="00361249" w:rsidRDefault="002B5F1E" w:rsidP="002B5F1E">
      <w:pPr>
        <w:pStyle w:val="a3"/>
        <w:spacing w:before="0" w:beforeAutospacing="0" w:after="0" w:afterAutospacing="0"/>
        <w:ind w:firstLine="709"/>
        <w:jc w:val="both"/>
        <w:rPr>
          <w:sz w:val="27"/>
          <w:szCs w:val="27"/>
        </w:rPr>
      </w:pPr>
      <w:r w:rsidRPr="00361249">
        <w:rPr>
          <w:sz w:val="27"/>
          <w:szCs w:val="27"/>
        </w:rPr>
        <w:t>3.6.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p w:rsidR="002B5F1E" w:rsidRPr="00361249" w:rsidRDefault="002B5F1E" w:rsidP="00BE42FD">
      <w:pPr>
        <w:pStyle w:val="a3"/>
        <w:spacing w:before="0" w:beforeAutospacing="0" w:after="0" w:afterAutospacing="0"/>
        <w:ind w:firstLine="709"/>
        <w:jc w:val="both"/>
        <w:rPr>
          <w:sz w:val="27"/>
          <w:szCs w:val="27"/>
        </w:rPr>
      </w:pPr>
      <w:r w:rsidRPr="00361249">
        <w:rPr>
          <w:sz w:val="27"/>
          <w:szCs w:val="27"/>
        </w:rPr>
        <w:t>3.7. Замовник має право подавати Виконавцю звернення, скарги, претензії та заяву про відшкодування коштів та сплат</w:t>
      </w:r>
      <w:r w:rsidR="00DF2072" w:rsidRPr="00361249">
        <w:rPr>
          <w:sz w:val="27"/>
          <w:szCs w:val="27"/>
        </w:rPr>
        <w:t>у</w:t>
      </w:r>
      <w:r w:rsidRPr="00361249">
        <w:rPr>
          <w:sz w:val="27"/>
          <w:szCs w:val="27"/>
        </w:rPr>
        <w:t xml:space="preserve">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p w:rsidR="00765A59" w:rsidRPr="00361249" w:rsidRDefault="00765A59" w:rsidP="00765A59">
      <w:pPr>
        <w:pStyle w:val="a3"/>
        <w:spacing w:before="0" w:beforeAutospacing="0" w:after="0" w:afterAutospacing="0"/>
        <w:jc w:val="both"/>
        <w:rPr>
          <w:b/>
          <w:color w:val="7030A0"/>
          <w:sz w:val="27"/>
          <w:szCs w:val="27"/>
        </w:rPr>
      </w:pPr>
    </w:p>
    <w:p w:rsidR="00765A59" w:rsidRPr="00361249" w:rsidRDefault="00765A59" w:rsidP="00765A59">
      <w:pPr>
        <w:pStyle w:val="3"/>
        <w:numPr>
          <w:ilvl w:val="0"/>
          <w:numId w:val="2"/>
        </w:numPr>
        <w:spacing w:before="0" w:beforeAutospacing="0" w:after="0" w:afterAutospacing="0"/>
        <w:jc w:val="center"/>
        <w:rPr>
          <w:rFonts w:eastAsia="Times New Roman"/>
        </w:rPr>
      </w:pPr>
      <w:bookmarkStart w:id="4" w:name="_Hlk53755490"/>
      <w:bookmarkEnd w:id="2"/>
      <w:r w:rsidRPr="00361249">
        <w:rPr>
          <w:rFonts w:eastAsia="Times New Roman"/>
        </w:rPr>
        <w:t>Плата за приєднання та порядок розрахунків</w:t>
      </w:r>
    </w:p>
    <w:p w:rsidR="00765A59" w:rsidRPr="00361249" w:rsidRDefault="00765A59" w:rsidP="00765A59">
      <w:pPr>
        <w:pStyle w:val="a3"/>
        <w:spacing w:before="0" w:beforeAutospacing="0" w:after="0" w:afterAutospacing="0"/>
        <w:jc w:val="both"/>
        <w:rPr>
          <w:b/>
          <w:color w:val="7030A0"/>
          <w:sz w:val="27"/>
          <w:szCs w:val="27"/>
        </w:rPr>
      </w:pPr>
    </w:p>
    <w:p w:rsidR="00300EFA" w:rsidRPr="00361249" w:rsidRDefault="00765A59" w:rsidP="00300EFA">
      <w:pPr>
        <w:pBdr>
          <w:top w:val="nil"/>
          <w:left w:val="nil"/>
          <w:bottom w:val="nil"/>
          <w:right w:val="nil"/>
          <w:between w:val="nil"/>
        </w:pBdr>
        <w:ind w:firstLine="709"/>
        <w:jc w:val="both"/>
        <w:rPr>
          <w:rFonts w:eastAsia="Times New Roman"/>
          <w:sz w:val="27"/>
          <w:szCs w:val="27"/>
        </w:rPr>
      </w:pPr>
      <w:r w:rsidRPr="00361249">
        <w:rPr>
          <w:sz w:val="27"/>
          <w:szCs w:val="27"/>
        </w:rPr>
        <w:t>4.</w:t>
      </w:r>
      <w:r w:rsidR="006F752E" w:rsidRPr="00361249">
        <w:rPr>
          <w:sz w:val="27"/>
          <w:szCs w:val="27"/>
        </w:rPr>
        <w:t>1</w:t>
      </w:r>
      <w:r w:rsidRPr="00361249">
        <w:rPr>
          <w:sz w:val="27"/>
          <w:szCs w:val="27"/>
        </w:rPr>
        <w:t xml:space="preserve">. </w:t>
      </w:r>
      <w:r w:rsidR="00300EFA" w:rsidRPr="00361249">
        <w:rPr>
          <w:rFonts w:eastAsia="Times New Roman"/>
          <w:sz w:val="27"/>
          <w:szCs w:val="27"/>
        </w:rPr>
        <w:t xml:space="preserve">Замовник сплачує попередню оплату за приєднання на поточний рахунок Виконавця </w:t>
      </w:r>
      <w:r w:rsidR="00DF2072" w:rsidRPr="00361249">
        <w:rPr>
          <w:rFonts w:eastAsia="Times New Roman"/>
          <w:sz w:val="27"/>
          <w:szCs w:val="27"/>
        </w:rPr>
        <w:t>в</w:t>
      </w:r>
      <w:r w:rsidR="00300EFA" w:rsidRPr="00361249">
        <w:rPr>
          <w:rFonts w:eastAsia="Times New Roman"/>
          <w:sz w:val="27"/>
          <w:szCs w:val="27"/>
        </w:rPr>
        <w:t xml:space="preserve"> такому порядку:</w:t>
      </w:r>
    </w:p>
    <w:p w:rsidR="00300EFA" w:rsidRPr="00361249" w:rsidRDefault="00300EFA" w:rsidP="00300EFA">
      <w:pPr>
        <w:ind w:firstLine="709"/>
        <w:jc w:val="both"/>
        <w:rPr>
          <w:rFonts w:eastAsia="Times New Roman"/>
          <w:sz w:val="27"/>
          <w:szCs w:val="27"/>
        </w:rPr>
      </w:pPr>
      <w:r w:rsidRPr="00361249">
        <w:rPr>
          <w:rFonts w:eastAsia="Times New Roman"/>
          <w:sz w:val="27"/>
          <w:szCs w:val="27"/>
        </w:rPr>
        <w:t>оплата в розмірі 50 відсотків від визначеної складової плати за приєднання потужності упродовж 20 робочих днів починаючи з наступного робочого дня від дати отримання технічних умов, розрахунку вартості плати за приєднання до електричних мереж та рахунку на сплату плати за приєднання;</w:t>
      </w:r>
    </w:p>
    <w:p w:rsidR="00300EFA" w:rsidRPr="00361249" w:rsidRDefault="00300EFA" w:rsidP="00300EFA">
      <w:pPr>
        <w:ind w:firstLine="709"/>
        <w:jc w:val="both"/>
        <w:rPr>
          <w:rFonts w:eastAsia="Times New Roman"/>
          <w:sz w:val="27"/>
          <w:szCs w:val="27"/>
        </w:rPr>
      </w:pPr>
      <w:r w:rsidRPr="00361249">
        <w:rPr>
          <w:rFonts w:eastAsia="Times New Roman"/>
          <w:sz w:val="27"/>
          <w:szCs w:val="27"/>
        </w:rPr>
        <w:t xml:space="preserve">оплата в розмірі 40 відсотків від складової плати за приєднання потужності та оплата 90 відсотків від визначеної вартості лінійної частини </w:t>
      </w:r>
      <w:r w:rsidR="00A6219B">
        <w:rPr>
          <w:rFonts w:eastAsia="Times New Roman"/>
          <w:sz w:val="27"/>
          <w:szCs w:val="27"/>
        </w:rPr>
        <w:t xml:space="preserve">приєднання упродовж </w:t>
      </w:r>
      <w:bookmarkStart w:id="5" w:name="_GoBack"/>
      <w:bookmarkEnd w:id="5"/>
      <w:r w:rsidRPr="00361249">
        <w:rPr>
          <w:rFonts w:eastAsia="Times New Roman"/>
          <w:sz w:val="27"/>
          <w:szCs w:val="27"/>
        </w:rPr>
        <w:t xml:space="preserve">5 робочих днів починаючи з наступного робочого дня від дати узгодження з усіма заінтересованими сторонами розробленої </w:t>
      </w:r>
      <w:r w:rsidR="00EA02BA" w:rsidRPr="00361249">
        <w:rPr>
          <w:rFonts w:eastAsia="Times New Roman"/>
          <w:sz w:val="27"/>
          <w:szCs w:val="27"/>
        </w:rPr>
        <w:t>Замовником</w:t>
      </w:r>
      <w:r w:rsidRPr="00361249">
        <w:rPr>
          <w:rFonts w:eastAsia="Times New Roman"/>
          <w:sz w:val="27"/>
          <w:szCs w:val="27"/>
        </w:rPr>
        <w:t xml:space="preserve"> </w:t>
      </w:r>
      <w:proofErr w:type="spellStart"/>
      <w:r w:rsidRPr="00361249">
        <w:rPr>
          <w:rFonts w:eastAsia="Times New Roman"/>
          <w:sz w:val="27"/>
          <w:szCs w:val="27"/>
        </w:rPr>
        <w:t>проєктної</w:t>
      </w:r>
      <w:proofErr w:type="spellEnd"/>
      <w:r w:rsidRPr="00361249">
        <w:rPr>
          <w:rFonts w:eastAsia="Times New Roman"/>
          <w:sz w:val="27"/>
          <w:szCs w:val="27"/>
        </w:rPr>
        <w:t xml:space="preserve"> документації;</w:t>
      </w:r>
    </w:p>
    <w:p w:rsidR="00A74E89" w:rsidRPr="00361249" w:rsidRDefault="00300EFA" w:rsidP="00300EFA">
      <w:pPr>
        <w:ind w:firstLine="709"/>
        <w:jc w:val="both"/>
        <w:rPr>
          <w:rFonts w:eastAsia="Times New Roman"/>
          <w:sz w:val="27"/>
          <w:szCs w:val="27"/>
        </w:rPr>
      </w:pPr>
      <w:r w:rsidRPr="00361249">
        <w:rPr>
          <w:rFonts w:eastAsia="Times New Roman"/>
          <w:sz w:val="27"/>
          <w:szCs w:val="27"/>
        </w:rPr>
        <w:t>остаточний розрахунок плати упродовж 5 робочих днів починаючи з наступного робочого дня після надання послуги з приєднання, що підтверджується  повідомленням про надання послуги з приєднання</w:t>
      </w:r>
      <w:r w:rsidR="00A74E89" w:rsidRPr="00361249">
        <w:rPr>
          <w:sz w:val="27"/>
          <w:szCs w:val="27"/>
        </w:rPr>
        <w:t xml:space="preserve">. </w:t>
      </w:r>
    </w:p>
    <w:p w:rsidR="00765A59" w:rsidRPr="00361249" w:rsidRDefault="00765A59" w:rsidP="00300EFA">
      <w:pPr>
        <w:pStyle w:val="a3"/>
        <w:spacing w:before="0" w:beforeAutospacing="0" w:after="0" w:afterAutospacing="0"/>
        <w:ind w:firstLine="709"/>
        <w:jc w:val="both"/>
        <w:rPr>
          <w:sz w:val="27"/>
          <w:szCs w:val="27"/>
        </w:rPr>
      </w:pPr>
      <w:r w:rsidRPr="00361249">
        <w:rPr>
          <w:sz w:val="27"/>
          <w:szCs w:val="27"/>
        </w:rPr>
        <w:t>4.</w:t>
      </w:r>
      <w:r w:rsidR="006F752E" w:rsidRPr="00361249">
        <w:rPr>
          <w:sz w:val="27"/>
          <w:szCs w:val="27"/>
        </w:rPr>
        <w:t>2</w:t>
      </w:r>
      <w:r w:rsidRPr="00361249">
        <w:rPr>
          <w:sz w:val="27"/>
          <w:szCs w:val="27"/>
        </w:rPr>
        <w:t xml:space="preserve">. 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w:t>
      </w:r>
      <w:r w:rsidR="00DF2072" w:rsidRPr="00361249">
        <w:rPr>
          <w:sz w:val="27"/>
          <w:szCs w:val="27"/>
        </w:rPr>
        <w:t>З</w:t>
      </w:r>
      <w:r w:rsidRPr="00361249">
        <w:rPr>
          <w:sz w:val="27"/>
          <w:szCs w:val="27"/>
        </w:rPr>
        <w:t xml:space="preserve">амовником Виконавцю копії укладеного договору купівлі-продажу електричної енергії між гарантованим покупцем та </w:t>
      </w:r>
      <w:r w:rsidR="00DF2072" w:rsidRPr="00361249">
        <w:rPr>
          <w:sz w:val="27"/>
          <w:szCs w:val="27"/>
        </w:rPr>
        <w:t>З</w:t>
      </w:r>
      <w:r w:rsidRPr="00361249">
        <w:rPr>
          <w:sz w:val="27"/>
          <w:szCs w:val="27"/>
        </w:rPr>
        <w:t>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rsidR="00300EFA" w:rsidRPr="00361249" w:rsidRDefault="00300EFA" w:rsidP="00300EFA">
      <w:pPr>
        <w:pStyle w:val="a3"/>
        <w:spacing w:before="0" w:beforeAutospacing="0" w:after="0" w:afterAutospacing="0"/>
        <w:ind w:firstLine="709"/>
        <w:jc w:val="both"/>
        <w:rPr>
          <w:sz w:val="27"/>
          <w:szCs w:val="27"/>
        </w:rPr>
      </w:pPr>
      <w:r w:rsidRPr="00361249">
        <w:rPr>
          <w:rFonts w:eastAsia="Times New Roman"/>
          <w:sz w:val="27"/>
          <w:szCs w:val="27"/>
        </w:rPr>
        <w:t xml:space="preserve">4.3. За домовленістю </w:t>
      </w:r>
      <w:r w:rsidR="00DF2072" w:rsidRPr="00361249">
        <w:rPr>
          <w:rFonts w:eastAsia="Times New Roman"/>
          <w:sz w:val="27"/>
          <w:szCs w:val="27"/>
        </w:rPr>
        <w:t>С</w:t>
      </w:r>
      <w:r w:rsidRPr="00361249">
        <w:rPr>
          <w:rFonts w:eastAsia="Times New Roman"/>
          <w:sz w:val="27"/>
          <w:szCs w:val="27"/>
        </w:rPr>
        <w:t>торін може бути визначено інший порядок оплати вартості послуги з приєднання (шляхом ук</w:t>
      </w:r>
      <w:r w:rsidR="00DF2072" w:rsidRPr="00361249">
        <w:rPr>
          <w:rFonts w:eastAsia="Times New Roman"/>
          <w:sz w:val="27"/>
          <w:szCs w:val="27"/>
        </w:rPr>
        <w:t>л</w:t>
      </w:r>
      <w:r w:rsidRPr="00361249">
        <w:rPr>
          <w:rFonts w:eastAsia="Times New Roman"/>
          <w:sz w:val="27"/>
          <w:szCs w:val="27"/>
        </w:rPr>
        <w:t>адання додаткової угоди).</w:t>
      </w:r>
    </w:p>
    <w:p w:rsidR="00765A59" w:rsidRPr="00361249" w:rsidRDefault="00765A59" w:rsidP="00300EFA">
      <w:pPr>
        <w:pStyle w:val="a3"/>
        <w:spacing w:before="0" w:beforeAutospacing="0" w:after="0" w:afterAutospacing="0"/>
        <w:ind w:firstLine="709"/>
        <w:jc w:val="both"/>
        <w:rPr>
          <w:sz w:val="27"/>
          <w:szCs w:val="27"/>
        </w:rPr>
      </w:pPr>
    </w:p>
    <w:p w:rsidR="00765A59" w:rsidRPr="00361249" w:rsidRDefault="00765A59" w:rsidP="00091402">
      <w:pPr>
        <w:pStyle w:val="3"/>
        <w:numPr>
          <w:ilvl w:val="0"/>
          <w:numId w:val="2"/>
        </w:numPr>
        <w:spacing w:before="0" w:beforeAutospacing="0" w:after="0" w:afterAutospacing="0"/>
        <w:jc w:val="center"/>
        <w:rPr>
          <w:rFonts w:eastAsia="Times New Roman"/>
        </w:rPr>
      </w:pPr>
      <w:r w:rsidRPr="00361249">
        <w:rPr>
          <w:rFonts w:eastAsia="Times New Roman"/>
        </w:rPr>
        <w:t>Відповідальність Сторін</w:t>
      </w:r>
    </w:p>
    <w:p w:rsidR="00765A59" w:rsidRPr="00361249" w:rsidRDefault="00765A59" w:rsidP="00300EFA">
      <w:pPr>
        <w:pStyle w:val="3"/>
        <w:spacing w:before="0" w:beforeAutospacing="0" w:after="0" w:afterAutospacing="0"/>
        <w:ind w:firstLine="709"/>
        <w:rPr>
          <w:rFonts w:eastAsia="Times New Roman"/>
        </w:rPr>
      </w:pPr>
    </w:p>
    <w:p w:rsidR="00720EFF" w:rsidRPr="00361249" w:rsidRDefault="00300EFA" w:rsidP="00300EFA">
      <w:pPr>
        <w:pStyle w:val="a3"/>
        <w:numPr>
          <w:ilvl w:val="1"/>
          <w:numId w:val="2"/>
        </w:numPr>
        <w:spacing w:before="0" w:beforeAutospacing="0" w:after="0" w:afterAutospacing="0"/>
        <w:ind w:left="0" w:firstLine="709"/>
        <w:jc w:val="both"/>
        <w:rPr>
          <w:sz w:val="27"/>
          <w:szCs w:val="27"/>
        </w:rPr>
      </w:pPr>
      <w:r w:rsidRPr="00361249">
        <w:rPr>
          <w:rFonts w:eastAsia="Times New Roman"/>
          <w:sz w:val="27"/>
          <w:szCs w:val="27"/>
        </w:rPr>
        <w:t>У випадку неналежного виконання або невиконання умов Договору Сторони несуть відповідальність, визначену цим Договором та чинним законодавством</w:t>
      </w:r>
      <w:r w:rsidR="00765A59" w:rsidRPr="00361249">
        <w:rPr>
          <w:sz w:val="27"/>
          <w:szCs w:val="27"/>
        </w:rPr>
        <w:t>.</w:t>
      </w:r>
    </w:p>
    <w:p w:rsidR="00C90D78" w:rsidRPr="00361249" w:rsidRDefault="00765A59" w:rsidP="00C90D78">
      <w:pPr>
        <w:pStyle w:val="a3"/>
        <w:spacing w:before="0" w:beforeAutospacing="0" w:after="0" w:afterAutospacing="0"/>
        <w:ind w:firstLine="709"/>
        <w:jc w:val="both"/>
        <w:rPr>
          <w:sz w:val="27"/>
          <w:szCs w:val="27"/>
        </w:rPr>
      </w:pPr>
      <w:r w:rsidRPr="00361249">
        <w:rPr>
          <w:sz w:val="27"/>
          <w:szCs w:val="27"/>
        </w:rPr>
        <w:t xml:space="preserve">5.2. </w:t>
      </w:r>
      <w:r w:rsidR="00C90D78" w:rsidRPr="00361249">
        <w:rPr>
          <w:sz w:val="27"/>
          <w:szCs w:val="27"/>
        </w:rPr>
        <w:t xml:space="preserve">Виконавець несе відповідальність за недотримання змісту, </w:t>
      </w:r>
      <w:r w:rsidR="00D72D92" w:rsidRPr="00361249">
        <w:rPr>
          <w:sz w:val="27"/>
          <w:szCs w:val="27"/>
        </w:rPr>
        <w:t>не</w:t>
      </w:r>
      <w:r w:rsidR="00C90D78" w:rsidRPr="00361249">
        <w:rPr>
          <w:sz w:val="27"/>
          <w:szCs w:val="27"/>
        </w:rPr>
        <w:t>обґрунтованість виданих технічних умов та неправильність розрахунку плати за приєднання до електричних мереж системи розподілу.</w:t>
      </w:r>
    </w:p>
    <w:p w:rsidR="00300EFA" w:rsidRPr="00361249" w:rsidRDefault="00765A59" w:rsidP="00C90D78">
      <w:pPr>
        <w:pStyle w:val="a3"/>
        <w:spacing w:before="0" w:beforeAutospacing="0" w:after="0" w:afterAutospacing="0"/>
        <w:ind w:firstLine="709"/>
        <w:jc w:val="both"/>
        <w:rPr>
          <w:rFonts w:eastAsia="Times New Roman"/>
          <w:sz w:val="27"/>
          <w:szCs w:val="27"/>
        </w:rPr>
      </w:pPr>
      <w:r w:rsidRPr="00361249">
        <w:rPr>
          <w:sz w:val="27"/>
          <w:szCs w:val="27"/>
        </w:rPr>
        <w:t xml:space="preserve">5.3. </w:t>
      </w:r>
      <w:r w:rsidR="00300EFA" w:rsidRPr="00361249">
        <w:rPr>
          <w:rFonts w:eastAsia="Times New Roman"/>
          <w:sz w:val="27"/>
          <w:szCs w:val="27"/>
        </w:rPr>
        <w:t>За порушення строків виконання зобов’язан</w:t>
      </w:r>
      <w:r w:rsidR="00DF2072" w:rsidRPr="00361249">
        <w:rPr>
          <w:rFonts w:eastAsia="Times New Roman"/>
          <w:sz w:val="27"/>
          <w:szCs w:val="27"/>
        </w:rPr>
        <w:t>ь</w:t>
      </w:r>
      <w:r w:rsidR="00300EFA" w:rsidRPr="00361249">
        <w:rPr>
          <w:rFonts w:eastAsia="Times New Roman"/>
          <w:sz w:val="27"/>
          <w:szCs w:val="27"/>
        </w:rPr>
        <w:t xml:space="preserve"> за цим Договором винна Сторона сплачує іншій Стороні пеню </w:t>
      </w:r>
      <w:r w:rsidR="00DF2072" w:rsidRPr="00361249">
        <w:rPr>
          <w:rFonts w:eastAsia="Times New Roman"/>
          <w:sz w:val="27"/>
          <w:szCs w:val="27"/>
        </w:rPr>
        <w:t>в</w:t>
      </w:r>
      <w:r w:rsidR="00300EFA" w:rsidRPr="00361249">
        <w:rPr>
          <w:rFonts w:eastAsia="Times New Roman"/>
          <w:sz w:val="27"/>
          <w:szCs w:val="27"/>
        </w:rPr>
        <w:t xml:space="preserve"> розмірі 0,1 відсотка вартості </w:t>
      </w:r>
      <w:r w:rsidR="00C90D78" w:rsidRPr="00361249">
        <w:rPr>
          <w:rFonts w:eastAsia="Times New Roman"/>
          <w:sz w:val="27"/>
          <w:szCs w:val="27"/>
        </w:rPr>
        <w:t xml:space="preserve">послуги з </w:t>
      </w:r>
      <w:r w:rsidR="00300EFA" w:rsidRPr="00361249">
        <w:rPr>
          <w:rFonts w:eastAsia="Times New Roman"/>
          <w:sz w:val="27"/>
          <w:szCs w:val="27"/>
        </w:rPr>
        <w:t>приєднання за кожний день прострочення.</w:t>
      </w:r>
    </w:p>
    <w:p w:rsidR="00300EFA" w:rsidRPr="00361249" w:rsidRDefault="00300EFA" w:rsidP="00300EFA">
      <w:pPr>
        <w:ind w:firstLine="709"/>
        <w:jc w:val="both"/>
        <w:rPr>
          <w:rFonts w:eastAsia="Times New Roman"/>
          <w:sz w:val="27"/>
          <w:szCs w:val="27"/>
        </w:rPr>
      </w:pPr>
      <w:r w:rsidRPr="00361249">
        <w:rPr>
          <w:rFonts w:eastAsia="Times New Roman"/>
          <w:sz w:val="27"/>
          <w:szCs w:val="27"/>
        </w:rPr>
        <w:t>У разі порушення Виконавцем послуг умов зобов’язання щодо строків надання послуги з приєднання:</w:t>
      </w:r>
    </w:p>
    <w:p w:rsidR="00300EFA" w:rsidRPr="00361249" w:rsidRDefault="00300EFA" w:rsidP="00300EFA">
      <w:pPr>
        <w:ind w:firstLine="709"/>
        <w:jc w:val="both"/>
        <w:rPr>
          <w:rFonts w:eastAsia="Times New Roman"/>
          <w:sz w:val="27"/>
          <w:szCs w:val="27"/>
        </w:rPr>
      </w:pPr>
      <w:r w:rsidRPr="00361249">
        <w:rPr>
          <w:rFonts w:eastAsia="Times New Roman"/>
          <w:sz w:val="27"/>
          <w:szCs w:val="27"/>
        </w:rPr>
        <w:t>у разі перевищення строку надання послуги з приєднання, встановленого цим Договором,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w:t>
      </w:r>
    </w:p>
    <w:p w:rsidR="00300EFA" w:rsidRPr="00361249" w:rsidRDefault="00300EFA" w:rsidP="00300EFA">
      <w:pPr>
        <w:ind w:firstLine="709"/>
        <w:jc w:val="both"/>
        <w:rPr>
          <w:rFonts w:eastAsia="Times New Roman"/>
          <w:sz w:val="27"/>
          <w:szCs w:val="27"/>
        </w:rPr>
      </w:pPr>
      <w:r w:rsidRPr="00361249">
        <w:rPr>
          <w:rFonts w:eastAsia="Times New Roman"/>
          <w:sz w:val="27"/>
          <w:szCs w:val="27"/>
        </w:rPr>
        <w:t>у разі перевищення строку надання послуги з приєднання, встановленого цим Договором, від 20 до 120 календарних днів плата за приєднання, визначена пунктом 4.1 розділу 4 цього Договору, зменшується на 20 відсотків (крім випадків, визначених Кодексом);</w:t>
      </w:r>
    </w:p>
    <w:p w:rsidR="00765A59" w:rsidRPr="00361249" w:rsidRDefault="00300EFA" w:rsidP="00300EFA">
      <w:pPr>
        <w:ind w:firstLine="709"/>
        <w:jc w:val="both"/>
        <w:rPr>
          <w:rFonts w:eastAsia="Times New Roman"/>
          <w:sz w:val="27"/>
          <w:szCs w:val="27"/>
        </w:rPr>
      </w:pPr>
      <w:r w:rsidRPr="00361249">
        <w:rPr>
          <w:rFonts w:eastAsia="Times New Roman"/>
          <w:sz w:val="27"/>
          <w:szCs w:val="27"/>
        </w:rPr>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r w:rsidR="00765A59" w:rsidRPr="00361249">
        <w:rPr>
          <w:sz w:val="27"/>
          <w:szCs w:val="27"/>
        </w:rPr>
        <w:t>.</w:t>
      </w:r>
    </w:p>
    <w:p w:rsidR="00765A59" w:rsidRPr="00361249" w:rsidRDefault="00765A59" w:rsidP="00765A59">
      <w:pPr>
        <w:pStyle w:val="a3"/>
        <w:spacing w:before="0" w:beforeAutospacing="0" w:after="0" w:afterAutospacing="0"/>
        <w:ind w:firstLine="709"/>
        <w:jc w:val="both"/>
        <w:rPr>
          <w:sz w:val="27"/>
          <w:szCs w:val="27"/>
        </w:rPr>
      </w:pPr>
      <w:bookmarkStart w:id="6" w:name="_Hlk54270977"/>
      <w:r w:rsidRPr="00361249">
        <w:rPr>
          <w:sz w:val="27"/>
          <w:szCs w:val="27"/>
        </w:rPr>
        <w:t xml:space="preserve">5.4. </w:t>
      </w:r>
      <w:r w:rsidR="00300EFA" w:rsidRPr="00361249">
        <w:rPr>
          <w:rFonts w:eastAsia="Times New Roman"/>
          <w:sz w:val="27"/>
          <w:szCs w:val="27"/>
        </w:rPr>
        <w:t xml:space="preserve">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rsidR="00DF2072" w:rsidRPr="00361249">
        <w:rPr>
          <w:rFonts w:eastAsia="Times New Roman"/>
          <w:sz w:val="27"/>
          <w:szCs w:val="27"/>
        </w:rPr>
        <w:br/>
      </w:r>
      <w:r w:rsidR="00300EFA" w:rsidRPr="00361249">
        <w:rPr>
          <w:rFonts w:eastAsia="Times New Roman"/>
          <w:sz w:val="27"/>
          <w:szCs w:val="27"/>
        </w:rPr>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w:t>
      </w:r>
      <w:r w:rsidR="00DF2072" w:rsidRPr="00361249">
        <w:rPr>
          <w:rFonts w:eastAsia="Times New Roman"/>
          <w:sz w:val="27"/>
          <w:szCs w:val="27"/>
        </w:rPr>
        <w:t>гово-промислової палати України</w:t>
      </w:r>
      <w:r w:rsidR="00300EFA" w:rsidRPr="00361249">
        <w:rPr>
          <w:rFonts w:eastAsia="Times New Roman"/>
          <w:sz w:val="27"/>
          <w:szCs w:val="27"/>
        </w:rPr>
        <w:t xml:space="preserve">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r w:rsidRPr="00361249">
        <w:rPr>
          <w:sz w:val="27"/>
          <w:szCs w:val="27"/>
        </w:rPr>
        <w:t>.</w:t>
      </w:r>
    </w:p>
    <w:bookmarkEnd w:id="6"/>
    <w:p w:rsidR="00765A59" w:rsidRPr="00361249" w:rsidRDefault="00765A59" w:rsidP="00765A59">
      <w:pPr>
        <w:pStyle w:val="a3"/>
        <w:spacing w:before="0" w:beforeAutospacing="0" w:after="0" w:afterAutospacing="0"/>
        <w:rPr>
          <w:sz w:val="27"/>
          <w:szCs w:val="27"/>
        </w:rPr>
      </w:pPr>
    </w:p>
    <w:bookmarkEnd w:id="4"/>
    <w:p w:rsidR="00765A59" w:rsidRPr="00361249" w:rsidRDefault="00765A59" w:rsidP="00765A59">
      <w:pPr>
        <w:pStyle w:val="a3"/>
        <w:spacing w:before="0" w:beforeAutospacing="0" w:after="0" w:afterAutospacing="0"/>
        <w:ind w:firstLine="709"/>
        <w:jc w:val="center"/>
        <w:rPr>
          <w:b/>
          <w:sz w:val="27"/>
          <w:szCs w:val="27"/>
        </w:rPr>
      </w:pPr>
      <w:r w:rsidRPr="00361249">
        <w:rPr>
          <w:b/>
          <w:sz w:val="27"/>
          <w:szCs w:val="27"/>
        </w:rPr>
        <w:t>6. Надання послуги з приєднання до електричних мереж ОСР</w:t>
      </w:r>
    </w:p>
    <w:p w:rsidR="009B24AB" w:rsidRPr="00361249" w:rsidRDefault="009B24AB" w:rsidP="00765A59">
      <w:pPr>
        <w:pStyle w:val="a3"/>
        <w:spacing w:before="0" w:beforeAutospacing="0" w:after="0" w:afterAutospacing="0"/>
        <w:ind w:firstLine="709"/>
        <w:jc w:val="both"/>
        <w:rPr>
          <w:bCs/>
          <w:sz w:val="27"/>
          <w:szCs w:val="27"/>
        </w:rPr>
      </w:pPr>
    </w:p>
    <w:p w:rsidR="00765A59" w:rsidRPr="00361249" w:rsidRDefault="00765A59" w:rsidP="00765A59">
      <w:pPr>
        <w:pStyle w:val="a3"/>
        <w:spacing w:before="0" w:beforeAutospacing="0" w:after="0" w:afterAutospacing="0"/>
        <w:ind w:firstLine="709"/>
        <w:jc w:val="both"/>
        <w:rPr>
          <w:bCs/>
          <w:sz w:val="27"/>
          <w:szCs w:val="27"/>
        </w:rPr>
      </w:pPr>
      <w:r w:rsidRPr="00361249">
        <w:rPr>
          <w:bCs/>
          <w:sz w:val="27"/>
          <w:szCs w:val="27"/>
        </w:rPr>
        <w:t>6.</w:t>
      </w:r>
      <w:r w:rsidR="006F752E" w:rsidRPr="00361249">
        <w:rPr>
          <w:bCs/>
          <w:sz w:val="27"/>
          <w:szCs w:val="27"/>
        </w:rPr>
        <w:t>1</w:t>
      </w:r>
      <w:r w:rsidRPr="00361249">
        <w:rPr>
          <w:bCs/>
          <w:sz w:val="27"/>
          <w:szCs w:val="27"/>
        </w:rPr>
        <w:t>. Факт надання послуги з приєднання підтверджується наданим ОСР Замовнику відповідно до пункту 4.8.2 глави 4.8 розділу IV Кодексу повідомлення</w:t>
      </w:r>
      <w:r w:rsidR="0065279F" w:rsidRPr="00361249">
        <w:rPr>
          <w:bCs/>
          <w:sz w:val="27"/>
          <w:szCs w:val="27"/>
        </w:rPr>
        <w:t>м</w:t>
      </w:r>
      <w:r w:rsidRPr="00361249">
        <w:rPr>
          <w:bCs/>
          <w:sz w:val="27"/>
          <w:szCs w:val="27"/>
        </w:rPr>
        <w:t xml:space="preserve"> про надання послуг з приєднання.</w:t>
      </w:r>
    </w:p>
    <w:p w:rsidR="00765A59" w:rsidRPr="00361249" w:rsidRDefault="00765A59" w:rsidP="00765A59">
      <w:pPr>
        <w:pStyle w:val="rvps2"/>
        <w:shd w:val="clear" w:color="auto" w:fill="FFFFFF"/>
        <w:spacing w:before="0" w:beforeAutospacing="0" w:after="0" w:afterAutospacing="0"/>
        <w:ind w:firstLine="709"/>
        <w:jc w:val="both"/>
        <w:rPr>
          <w:bCs/>
          <w:sz w:val="27"/>
          <w:szCs w:val="27"/>
          <w:lang w:val="uk-UA"/>
        </w:rPr>
      </w:pPr>
      <w:r w:rsidRPr="00361249">
        <w:rPr>
          <w:bCs/>
          <w:sz w:val="27"/>
          <w:szCs w:val="27"/>
          <w:lang w:val="uk-UA"/>
        </w:rPr>
        <w:t xml:space="preserve">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w:t>
      </w:r>
      <w:r w:rsidRPr="00361249">
        <w:rPr>
          <w:bCs/>
          <w:sz w:val="27"/>
          <w:szCs w:val="27"/>
          <w:lang w:val="uk-UA"/>
        </w:rPr>
        <w:lastRenderedPageBreak/>
        <w:t xml:space="preserve">електрообладнання </w:t>
      </w:r>
      <w:r w:rsidR="00DF2072" w:rsidRPr="00361249">
        <w:rPr>
          <w:bCs/>
          <w:sz w:val="27"/>
          <w:szCs w:val="27"/>
          <w:lang w:val="uk-UA"/>
        </w:rPr>
        <w:t>З</w:t>
      </w:r>
      <w:r w:rsidRPr="00361249">
        <w:rPr>
          <w:bCs/>
          <w:sz w:val="27"/>
          <w:szCs w:val="27"/>
          <w:lang w:val="uk-UA"/>
        </w:rPr>
        <w:t xml:space="preserve">амовника або обладнання зовнішнього електрозабезпечення </w:t>
      </w:r>
      <w:r w:rsidR="00DF2072" w:rsidRPr="00361249">
        <w:rPr>
          <w:bCs/>
          <w:sz w:val="27"/>
          <w:szCs w:val="27"/>
          <w:lang w:val="uk-UA"/>
        </w:rPr>
        <w:t>З</w:t>
      </w:r>
      <w:r w:rsidRPr="00361249">
        <w:rPr>
          <w:bCs/>
          <w:sz w:val="27"/>
          <w:szCs w:val="27"/>
          <w:lang w:val="uk-UA"/>
        </w:rPr>
        <w:t>амовника.</w:t>
      </w:r>
    </w:p>
    <w:p w:rsidR="00765A59" w:rsidRPr="00361249" w:rsidRDefault="00765A59" w:rsidP="00765A59">
      <w:pPr>
        <w:pStyle w:val="a3"/>
        <w:spacing w:before="0" w:beforeAutospacing="0" w:after="0" w:afterAutospacing="0"/>
        <w:jc w:val="both"/>
        <w:rPr>
          <w:sz w:val="27"/>
          <w:szCs w:val="27"/>
        </w:rPr>
      </w:pPr>
    </w:p>
    <w:p w:rsidR="00765A59" w:rsidRPr="00361249" w:rsidRDefault="00765A59" w:rsidP="00765A59">
      <w:pPr>
        <w:pStyle w:val="3"/>
        <w:spacing w:before="0" w:beforeAutospacing="0" w:after="0" w:afterAutospacing="0"/>
        <w:ind w:firstLine="709"/>
        <w:jc w:val="center"/>
        <w:rPr>
          <w:rFonts w:eastAsia="Times New Roman"/>
        </w:rPr>
      </w:pPr>
      <w:r w:rsidRPr="00361249">
        <w:rPr>
          <w:rFonts w:eastAsia="Times New Roman"/>
        </w:rPr>
        <w:t>7. Порядок вирішення спорів</w:t>
      </w:r>
    </w:p>
    <w:p w:rsidR="00765A59" w:rsidRPr="00361249" w:rsidRDefault="00765A59" w:rsidP="00765A59">
      <w:pPr>
        <w:pStyle w:val="3"/>
        <w:spacing w:before="0" w:beforeAutospacing="0" w:after="0" w:afterAutospacing="0"/>
        <w:ind w:firstLine="709"/>
        <w:jc w:val="center"/>
        <w:rPr>
          <w:rFonts w:eastAsia="Times New Roman"/>
          <w:b w:val="0"/>
        </w:rPr>
      </w:pPr>
    </w:p>
    <w:p w:rsidR="00765A59" w:rsidRPr="00361249" w:rsidRDefault="00765A59" w:rsidP="00765A59">
      <w:pPr>
        <w:pStyle w:val="a3"/>
        <w:spacing w:before="0" w:beforeAutospacing="0" w:after="0" w:afterAutospacing="0"/>
        <w:ind w:firstLine="709"/>
        <w:jc w:val="both"/>
        <w:rPr>
          <w:sz w:val="27"/>
          <w:szCs w:val="27"/>
        </w:rPr>
      </w:pPr>
      <w:r w:rsidRPr="00361249">
        <w:rPr>
          <w:sz w:val="27"/>
          <w:szCs w:val="27"/>
        </w:rPr>
        <w:t>7.1. Усі спірні питання, пов'язані з виконанням цього Договору, вирішуються шляхом переговорів між Сторонами.</w:t>
      </w:r>
    </w:p>
    <w:p w:rsidR="00765A59" w:rsidRPr="00361249" w:rsidRDefault="00765A59" w:rsidP="00765A59">
      <w:pPr>
        <w:pStyle w:val="a3"/>
        <w:spacing w:before="0" w:beforeAutospacing="0" w:after="0" w:afterAutospacing="0"/>
        <w:ind w:firstLine="709"/>
        <w:jc w:val="both"/>
        <w:rPr>
          <w:b/>
          <w:sz w:val="27"/>
          <w:szCs w:val="27"/>
        </w:rPr>
      </w:pPr>
      <w:r w:rsidRPr="00361249">
        <w:rPr>
          <w:sz w:val="27"/>
          <w:szCs w:val="27"/>
        </w:rPr>
        <w:t>7.2. У разі недосягнення згоди спір вирішується в судовому порядку відповідно до законодавства України.</w:t>
      </w:r>
    </w:p>
    <w:p w:rsidR="00361249" w:rsidRDefault="00361249" w:rsidP="00720EFF">
      <w:pPr>
        <w:pStyle w:val="3"/>
        <w:spacing w:before="0" w:beforeAutospacing="0" w:after="0" w:afterAutospacing="0"/>
        <w:ind w:firstLine="709"/>
        <w:jc w:val="center"/>
        <w:rPr>
          <w:rFonts w:eastAsia="Times New Roman"/>
        </w:rPr>
      </w:pPr>
    </w:p>
    <w:p w:rsidR="00765A59" w:rsidRPr="00361249" w:rsidRDefault="00765A59" w:rsidP="00720EFF">
      <w:pPr>
        <w:pStyle w:val="3"/>
        <w:spacing w:before="0" w:beforeAutospacing="0" w:after="0" w:afterAutospacing="0"/>
        <w:ind w:firstLine="709"/>
        <w:jc w:val="center"/>
        <w:rPr>
          <w:rFonts w:eastAsia="Times New Roman"/>
        </w:rPr>
      </w:pPr>
      <w:r w:rsidRPr="00361249">
        <w:rPr>
          <w:rFonts w:eastAsia="Times New Roman"/>
        </w:rPr>
        <w:t>8. Строк Договору</w:t>
      </w:r>
    </w:p>
    <w:p w:rsidR="00720EFF" w:rsidRPr="00361249" w:rsidRDefault="00720EFF" w:rsidP="00720EFF">
      <w:pPr>
        <w:pStyle w:val="3"/>
        <w:spacing w:before="0" w:beforeAutospacing="0" w:after="0" w:afterAutospacing="0"/>
        <w:ind w:firstLine="709"/>
        <w:jc w:val="center"/>
        <w:rPr>
          <w:rFonts w:eastAsia="Times New Roman"/>
        </w:rPr>
      </w:pPr>
    </w:p>
    <w:p w:rsidR="00765A59" w:rsidRPr="00361249" w:rsidRDefault="00765A59" w:rsidP="00300EFA">
      <w:pPr>
        <w:ind w:firstLine="709"/>
        <w:jc w:val="both"/>
        <w:rPr>
          <w:rFonts w:eastAsia="Times New Roman"/>
          <w:sz w:val="27"/>
          <w:szCs w:val="27"/>
        </w:rPr>
      </w:pPr>
      <w:r w:rsidRPr="00361249">
        <w:rPr>
          <w:sz w:val="27"/>
          <w:szCs w:val="27"/>
        </w:rPr>
        <w:t xml:space="preserve">8.1. </w:t>
      </w:r>
      <w:r w:rsidR="00300EFA" w:rsidRPr="00361249">
        <w:rPr>
          <w:rFonts w:eastAsia="Times New Roman"/>
          <w:sz w:val="27"/>
          <w:szCs w:val="27"/>
        </w:rPr>
        <w:t>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w:t>
      </w:r>
      <w:r w:rsidR="00091402" w:rsidRPr="00361249">
        <w:rPr>
          <w:rFonts w:eastAsia="Times New Roman"/>
          <w:sz w:val="27"/>
          <w:szCs w:val="27"/>
        </w:rPr>
        <w:t>,</w:t>
      </w:r>
      <w:r w:rsidR="00300EFA" w:rsidRPr="00361249">
        <w:rPr>
          <w:rFonts w:eastAsia="Times New Roman"/>
          <w:sz w:val="27"/>
          <w:szCs w:val="27"/>
        </w:rPr>
        <w:t xml:space="preserve"> визначеного Кодексом.</w:t>
      </w:r>
    </w:p>
    <w:p w:rsidR="00765A59" w:rsidRPr="00361249" w:rsidRDefault="00765A59" w:rsidP="00300EFA">
      <w:pPr>
        <w:pStyle w:val="a3"/>
        <w:spacing w:before="0" w:beforeAutospacing="0" w:after="0" w:afterAutospacing="0"/>
        <w:ind w:firstLine="709"/>
        <w:jc w:val="both"/>
        <w:rPr>
          <w:sz w:val="27"/>
          <w:szCs w:val="27"/>
        </w:rPr>
      </w:pPr>
      <w:r w:rsidRPr="00361249">
        <w:rPr>
          <w:sz w:val="27"/>
          <w:szCs w:val="27"/>
        </w:rPr>
        <w:t>8.2. Цей Договір може бути змінено або розірвано за ініціативою будь-якої Сторони у порядку, встановленому чинним законодавством.</w:t>
      </w:r>
    </w:p>
    <w:p w:rsidR="00765A59" w:rsidRPr="00361249" w:rsidRDefault="00765A59" w:rsidP="00765A59">
      <w:pPr>
        <w:pStyle w:val="a3"/>
        <w:spacing w:before="0" w:beforeAutospacing="0" w:after="0" w:afterAutospacing="0"/>
        <w:ind w:firstLine="709"/>
        <w:jc w:val="both"/>
        <w:rPr>
          <w:sz w:val="27"/>
          <w:szCs w:val="27"/>
        </w:rPr>
      </w:pPr>
      <w:r w:rsidRPr="00361249">
        <w:rPr>
          <w:sz w:val="27"/>
          <w:szCs w:val="27"/>
        </w:rPr>
        <w:t>8.3. Строк цього Договору може бути продовжений за вмотивованим зверненням однієї з</w:t>
      </w:r>
      <w:r w:rsidR="00091402" w:rsidRPr="00361249">
        <w:rPr>
          <w:sz w:val="27"/>
          <w:szCs w:val="27"/>
        </w:rPr>
        <w:t>і</w:t>
      </w:r>
      <w:r w:rsidRPr="00361249">
        <w:rPr>
          <w:sz w:val="27"/>
          <w:szCs w:val="27"/>
        </w:rPr>
        <w:t xml:space="preserve"> Сторін у порядку, встановленому чинним законодавством.</w:t>
      </w:r>
    </w:p>
    <w:p w:rsidR="00765A59" w:rsidRPr="00361249" w:rsidRDefault="00765A59" w:rsidP="00765A59">
      <w:pPr>
        <w:pStyle w:val="a3"/>
        <w:spacing w:before="0" w:beforeAutospacing="0" w:after="0" w:afterAutospacing="0"/>
        <w:ind w:firstLine="709"/>
        <w:jc w:val="both"/>
        <w:rPr>
          <w:sz w:val="27"/>
          <w:szCs w:val="27"/>
        </w:rPr>
      </w:pPr>
      <w:r w:rsidRPr="00361249">
        <w:rPr>
          <w:sz w:val="27"/>
          <w:szCs w:val="27"/>
        </w:rPr>
        <w:t>8.4. Цей Договір може бути розірвано у порядку, встановленому чинним законодавством, у разі невиконання Сторонами своїх зобов'язань.</w:t>
      </w:r>
    </w:p>
    <w:p w:rsidR="00893803" w:rsidRPr="00361249" w:rsidRDefault="00765A59" w:rsidP="00893803">
      <w:pPr>
        <w:pStyle w:val="a3"/>
        <w:spacing w:before="0" w:beforeAutospacing="0" w:after="0" w:afterAutospacing="0"/>
        <w:ind w:firstLine="709"/>
        <w:jc w:val="both"/>
        <w:rPr>
          <w:sz w:val="27"/>
          <w:szCs w:val="27"/>
        </w:rPr>
      </w:pPr>
      <w:r w:rsidRPr="00361249">
        <w:rPr>
          <w:sz w:val="27"/>
          <w:szCs w:val="27"/>
        </w:rPr>
        <w:t xml:space="preserve">8.5. </w:t>
      </w:r>
      <w:bookmarkStart w:id="7" w:name="_Hlk54781679"/>
      <w:r w:rsidR="00300EFA" w:rsidRPr="00361249">
        <w:rPr>
          <w:rFonts w:eastAsia="Times New Roman"/>
          <w:sz w:val="27"/>
          <w:szCs w:val="27"/>
        </w:rPr>
        <w:t>Цей Договір вважається розірваним, як</w:t>
      </w:r>
      <w:r w:rsidR="00091402" w:rsidRPr="00361249">
        <w:rPr>
          <w:rFonts w:eastAsia="Times New Roman"/>
          <w:sz w:val="27"/>
          <w:szCs w:val="27"/>
        </w:rPr>
        <w:t xml:space="preserve">що </w:t>
      </w:r>
      <w:r w:rsidR="00D72D92" w:rsidRPr="00361249">
        <w:rPr>
          <w:rFonts w:eastAsia="Times New Roman"/>
          <w:sz w:val="27"/>
          <w:szCs w:val="27"/>
        </w:rPr>
        <w:t>З</w:t>
      </w:r>
      <w:r w:rsidR="00091402" w:rsidRPr="00361249">
        <w:rPr>
          <w:rFonts w:eastAsia="Times New Roman"/>
          <w:sz w:val="27"/>
          <w:szCs w:val="27"/>
        </w:rPr>
        <w:t xml:space="preserve">амовник не оплатив послугу </w:t>
      </w:r>
      <w:r w:rsidR="00300EFA" w:rsidRPr="00361249">
        <w:rPr>
          <w:rFonts w:eastAsia="Times New Roman"/>
          <w:sz w:val="27"/>
          <w:szCs w:val="27"/>
        </w:rPr>
        <w:t>з приєднання протягом 20 днів з дня отримання рахунку, а технічні умови такими, що не набрали чинності</w:t>
      </w:r>
      <w:r w:rsidR="00893803" w:rsidRPr="00361249">
        <w:rPr>
          <w:sz w:val="27"/>
          <w:szCs w:val="27"/>
        </w:rPr>
        <w:t xml:space="preserve">. </w:t>
      </w:r>
    </w:p>
    <w:bookmarkEnd w:id="7"/>
    <w:p w:rsidR="00765A59" w:rsidRPr="00361249" w:rsidRDefault="00765A59" w:rsidP="00893803">
      <w:pPr>
        <w:pStyle w:val="a3"/>
        <w:spacing w:before="0" w:beforeAutospacing="0" w:after="0" w:afterAutospacing="0"/>
        <w:ind w:firstLine="709"/>
        <w:jc w:val="both"/>
        <w:rPr>
          <w:rFonts w:eastAsia="Times New Roman"/>
          <w:sz w:val="27"/>
          <w:szCs w:val="27"/>
        </w:rPr>
      </w:pPr>
    </w:p>
    <w:p w:rsidR="00765A59" w:rsidRPr="00361249" w:rsidRDefault="00765A59" w:rsidP="00765A59">
      <w:pPr>
        <w:pStyle w:val="3"/>
        <w:spacing w:before="0" w:beforeAutospacing="0" w:after="0" w:afterAutospacing="0"/>
        <w:ind w:firstLine="709"/>
        <w:jc w:val="center"/>
        <w:rPr>
          <w:rFonts w:eastAsia="Times New Roman"/>
        </w:rPr>
      </w:pPr>
      <w:r w:rsidRPr="00361249">
        <w:rPr>
          <w:rFonts w:eastAsia="Times New Roman"/>
        </w:rPr>
        <w:t>9. Інші умови Договору</w:t>
      </w:r>
    </w:p>
    <w:p w:rsidR="0015652C" w:rsidRPr="00361249" w:rsidRDefault="0015652C" w:rsidP="0015652C">
      <w:pPr>
        <w:pStyle w:val="a3"/>
        <w:spacing w:before="0" w:beforeAutospacing="0" w:after="0" w:afterAutospacing="0"/>
        <w:jc w:val="both"/>
        <w:rPr>
          <w:sz w:val="27"/>
          <w:szCs w:val="27"/>
        </w:rPr>
      </w:pPr>
    </w:p>
    <w:p w:rsidR="0015652C" w:rsidRPr="00361249" w:rsidRDefault="0015652C" w:rsidP="00300EFA">
      <w:pPr>
        <w:pStyle w:val="a3"/>
        <w:spacing w:before="0" w:beforeAutospacing="0" w:after="0" w:afterAutospacing="0"/>
        <w:ind w:firstLine="709"/>
        <w:jc w:val="both"/>
        <w:rPr>
          <w:sz w:val="27"/>
          <w:szCs w:val="27"/>
        </w:rPr>
      </w:pPr>
      <w:r w:rsidRPr="00361249">
        <w:rPr>
          <w:sz w:val="27"/>
          <w:szCs w:val="27"/>
        </w:rPr>
        <w:t xml:space="preserve">9.1. </w:t>
      </w:r>
      <w:r w:rsidR="00C90D78" w:rsidRPr="00361249">
        <w:rPr>
          <w:rFonts w:eastAsia="Times New Roman"/>
          <w:sz w:val="27"/>
          <w:szCs w:val="27"/>
        </w:rPr>
        <w:t xml:space="preserve">Умови цього Договору можуть бути змінені в частині строків та порядку оплати послуги з приєднання </w:t>
      </w:r>
      <w:r w:rsidR="00091402" w:rsidRPr="00361249">
        <w:rPr>
          <w:rFonts w:eastAsia="Times New Roman"/>
          <w:sz w:val="27"/>
          <w:szCs w:val="27"/>
        </w:rPr>
        <w:t>С</w:t>
      </w:r>
      <w:r w:rsidR="00C90D78" w:rsidRPr="00361249">
        <w:rPr>
          <w:rFonts w:eastAsia="Times New Roman"/>
          <w:sz w:val="27"/>
          <w:szCs w:val="27"/>
        </w:rPr>
        <w:t>торонам</w:t>
      </w:r>
      <w:r w:rsidR="00D72D92" w:rsidRPr="00361249">
        <w:rPr>
          <w:rFonts w:eastAsia="Times New Roman"/>
          <w:sz w:val="27"/>
          <w:szCs w:val="27"/>
        </w:rPr>
        <w:t>и</w:t>
      </w:r>
      <w:r w:rsidR="00C90D78" w:rsidRPr="00361249">
        <w:rPr>
          <w:rFonts w:eastAsia="Times New Roman"/>
          <w:sz w:val="27"/>
          <w:szCs w:val="27"/>
        </w:rPr>
        <w:t>, які оформляються додатковими угодами до нього</w:t>
      </w:r>
      <w:r w:rsidRPr="00361249">
        <w:rPr>
          <w:sz w:val="27"/>
          <w:szCs w:val="27"/>
        </w:rPr>
        <w:t>.</w:t>
      </w:r>
    </w:p>
    <w:p w:rsidR="00300EFA" w:rsidRPr="00361249" w:rsidRDefault="0015652C" w:rsidP="00300EFA">
      <w:pPr>
        <w:pBdr>
          <w:top w:val="nil"/>
          <w:left w:val="nil"/>
          <w:bottom w:val="nil"/>
          <w:right w:val="nil"/>
          <w:between w:val="nil"/>
        </w:pBdr>
        <w:ind w:firstLine="709"/>
        <w:jc w:val="both"/>
        <w:rPr>
          <w:rFonts w:eastAsia="Times New Roman"/>
          <w:sz w:val="27"/>
          <w:szCs w:val="27"/>
        </w:rPr>
      </w:pPr>
      <w:r w:rsidRPr="00361249">
        <w:rPr>
          <w:sz w:val="27"/>
          <w:szCs w:val="27"/>
        </w:rPr>
        <w:t xml:space="preserve">9.2. </w:t>
      </w:r>
      <w:r w:rsidR="00300EFA" w:rsidRPr="00361249">
        <w:rPr>
          <w:rFonts w:eastAsia="Times New Roman"/>
          <w:sz w:val="27"/>
          <w:szCs w:val="27"/>
        </w:rPr>
        <w:t xml:space="preserve">Усі зміни та доповнення до цього Договору оформлюються </w:t>
      </w:r>
      <w:r w:rsidR="00091402" w:rsidRPr="00361249">
        <w:rPr>
          <w:rFonts w:eastAsia="Times New Roman"/>
          <w:sz w:val="27"/>
          <w:szCs w:val="27"/>
        </w:rPr>
        <w:t>С</w:t>
      </w:r>
      <w:r w:rsidR="00300EFA" w:rsidRPr="00361249">
        <w:rPr>
          <w:rFonts w:eastAsia="Times New Roman"/>
          <w:sz w:val="27"/>
          <w:szCs w:val="27"/>
        </w:rPr>
        <w:t>торонами письмово в паперовій формі та підписуються уповноваженими особами обох Сторін.</w:t>
      </w:r>
    </w:p>
    <w:p w:rsidR="00765A59" w:rsidRPr="00361249" w:rsidRDefault="00300EFA" w:rsidP="00300EFA">
      <w:pPr>
        <w:pBdr>
          <w:top w:val="nil"/>
          <w:left w:val="nil"/>
          <w:bottom w:val="nil"/>
          <w:right w:val="nil"/>
          <w:between w:val="nil"/>
        </w:pBdr>
        <w:ind w:firstLine="709"/>
        <w:jc w:val="both"/>
        <w:rPr>
          <w:rFonts w:eastAsia="Times New Roman"/>
          <w:sz w:val="27"/>
          <w:szCs w:val="27"/>
        </w:rPr>
      </w:pPr>
      <w:r w:rsidRPr="00361249">
        <w:rPr>
          <w:rFonts w:eastAsia="Times New Roman"/>
          <w:sz w:val="27"/>
          <w:szCs w:val="27"/>
        </w:rPr>
        <w:t xml:space="preserve">Цей Договір може бути змінений у разі внесення змін або скасування нормативно-правових актів, що регулюють </w:t>
      </w:r>
      <w:r w:rsidR="00345689" w:rsidRPr="00361249">
        <w:rPr>
          <w:rFonts w:eastAsia="Times New Roman"/>
          <w:sz w:val="27"/>
          <w:szCs w:val="27"/>
        </w:rPr>
        <w:t>питання приєднання</w:t>
      </w:r>
      <w:r w:rsidRPr="00361249">
        <w:rPr>
          <w:rFonts w:eastAsia="Times New Roman"/>
          <w:sz w:val="27"/>
          <w:szCs w:val="27"/>
        </w:rPr>
        <w:t xml:space="preserve">. У такому випадку </w:t>
      </w:r>
      <w:r w:rsidR="00091402" w:rsidRPr="00361249">
        <w:rPr>
          <w:rFonts w:eastAsia="Times New Roman"/>
          <w:sz w:val="27"/>
          <w:szCs w:val="27"/>
        </w:rPr>
        <w:t>С</w:t>
      </w:r>
      <w:r w:rsidRPr="00361249">
        <w:rPr>
          <w:rFonts w:eastAsia="Times New Roman"/>
          <w:sz w:val="27"/>
          <w:szCs w:val="27"/>
        </w:rPr>
        <w:t>торони погоджуються з тим, що Викона</w:t>
      </w:r>
      <w:r w:rsidR="00345689" w:rsidRPr="00361249">
        <w:rPr>
          <w:rFonts w:eastAsia="Times New Roman"/>
          <w:sz w:val="27"/>
          <w:szCs w:val="27"/>
        </w:rPr>
        <w:t>вець вносить відповідні зміни</w:t>
      </w:r>
      <w:r w:rsidRPr="00361249">
        <w:rPr>
          <w:rFonts w:eastAsia="Times New Roman"/>
          <w:sz w:val="27"/>
          <w:szCs w:val="27"/>
        </w:rPr>
        <w:t xml:space="preserve"> до цього Договору та оприлюднює їх на власному </w:t>
      </w:r>
      <w:proofErr w:type="spellStart"/>
      <w:r w:rsidRPr="00361249">
        <w:rPr>
          <w:rFonts w:eastAsia="Times New Roman"/>
          <w:sz w:val="27"/>
          <w:szCs w:val="27"/>
        </w:rPr>
        <w:t>вебсайті</w:t>
      </w:r>
      <w:proofErr w:type="spellEnd"/>
      <w:r w:rsidRPr="00361249">
        <w:rPr>
          <w:rFonts w:eastAsia="Times New Roman"/>
          <w:sz w:val="27"/>
          <w:szCs w:val="27"/>
        </w:rPr>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361249">
        <w:rPr>
          <w:rFonts w:eastAsia="Times New Roman"/>
          <w:sz w:val="27"/>
          <w:szCs w:val="27"/>
        </w:rPr>
        <w:t>вебсайті</w:t>
      </w:r>
      <w:proofErr w:type="spellEnd"/>
      <w:r w:rsidRPr="00361249">
        <w:rPr>
          <w:rFonts w:eastAsia="Times New Roman"/>
          <w:sz w:val="27"/>
          <w:szCs w:val="27"/>
        </w:rPr>
        <w:t xml:space="preserve"> Виконавця</w:t>
      </w:r>
      <w:r w:rsidR="00765A59" w:rsidRPr="00361249">
        <w:rPr>
          <w:sz w:val="27"/>
          <w:szCs w:val="27"/>
        </w:rPr>
        <w:t>.</w:t>
      </w:r>
    </w:p>
    <w:p w:rsidR="00765A59" w:rsidRPr="00361249" w:rsidRDefault="00765A59" w:rsidP="00765A59">
      <w:pPr>
        <w:pStyle w:val="a3"/>
        <w:spacing w:before="0" w:beforeAutospacing="0" w:after="0" w:afterAutospacing="0"/>
        <w:ind w:firstLine="709"/>
        <w:jc w:val="both"/>
        <w:rPr>
          <w:sz w:val="27"/>
          <w:szCs w:val="27"/>
        </w:rPr>
      </w:pPr>
      <w:r w:rsidRPr="00361249">
        <w:rPr>
          <w:sz w:val="27"/>
          <w:szCs w:val="27"/>
        </w:rPr>
        <w:t>9.</w:t>
      </w:r>
      <w:r w:rsidR="00345689" w:rsidRPr="00361249">
        <w:rPr>
          <w:sz w:val="27"/>
          <w:szCs w:val="27"/>
        </w:rPr>
        <w:t>3</w:t>
      </w:r>
      <w:r w:rsidRPr="00361249">
        <w:rPr>
          <w:sz w:val="27"/>
          <w:szCs w:val="27"/>
        </w:rPr>
        <w:t>. Врегулювання питань обґрунтованості вимог технічних умов на приєднання та їх відповідності нормативно-правовим актам під час виконання цього Договору здійснюється Державною інспекцією енергетичного нагляду України</w:t>
      </w:r>
      <w:r w:rsidR="00361249">
        <w:rPr>
          <w:sz w:val="27"/>
          <w:szCs w:val="27"/>
        </w:rPr>
        <w:t xml:space="preserve"> </w:t>
      </w:r>
      <w:r w:rsidRPr="00361249">
        <w:rPr>
          <w:sz w:val="27"/>
          <w:szCs w:val="27"/>
        </w:rPr>
        <w:t>згідно</w:t>
      </w:r>
      <w:r w:rsidR="00361249">
        <w:rPr>
          <w:sz w:val="27"/>
          <w:szCs w:val="27"/>
        </w:rPr>
        <w:t xml:space="preserve"> </w:t>
      </w:r>
      <w:r w:rsidRPr="00361249">
        <w:rPr>
          <w:sz w:val="27"/>
          <w:szCs w:val="27"/>
        </w:rPr>
        <w:t>зі</w:t>
      </w:r>
      <w:r w:rsidR="00361249">
        <w:rPr>
          <w:sz w:val="27"/>
          <w:szCs w:val="27"/>
        </w:rPr>
        <w:t xml:space="preserve"> </w:t>
      </w:r>
      <w:r w:rsidRPr="00361249">
        <w:rPr>
          <w:sz w:val="27"/>
          <w:szCs w:val="27"/>
        </w:rPr>
        <w:t xml:space="preserve">статтею 21 Закону України </w:t>
      </w:r>
      <w:r w:rsidRPr="00361249">
        <w:rPr>
          <w:bCs/>
          <w:sz w:val="27"/>
          <w:szCs w:val="27"/>
        </w:rPr>
        <w:t>«</w:t>
      </w:r>
      <w:r w:rsidRPr="00361249">
        <w:rPr>
          <w:sz w:val="27"/>
          <w:szCs w:val="27"/>
        </w:rPr>
        <w:t>Про ринок електричної енергії</w:t>
      </w:r>
      <w:r w:rsidRPr="00361249">
        <w:rPr>
          <w:bCs/>
          <w:sz w:val="27"/>
          <w:szCs w:val="27"/>
        </w:rPr>
        <w:t>»</w:t>
      </w:r>
      <w:r w:rsidRPr="00361249">
        <w:rPr>
          <w:sz w:val="27"/>
          <w:szCs w:val="27"/>
        </w:rPr>
        <w:t>.</w:t>
      </w:r>
    </w:p>
    <w:p w:rsidR="00765A59" w:rsidRPr="00361249" w:rsidRDefault="00345689" w:rsidP="00765A59">
      <w:pPr>
        <w:pStyle w:val="a3"/>
        <w:spacing w:before="0" w:beforeAutospacing="0" w:after="0" w:afterAutospacing="0"/>
        <w:ind w:firstLine="709"/>
        <w:jc w:val="both"/>
        <w:rPr>
          <w:sz w:val="27"/>
          <w:szCs w:val="27"/>
        </w:rPr>
      </w:pPr>
      <w:r w:rsidRPr="00361249">
        <w:rPr>
          <w:sz w:val="27"/>
          <w:szCs w:val="27"/>
        </w:rPr>
        <w:lastRenderedPageBreak/>
        <w:t>9.4</w:t>
      </w:r>
      <w:r w:rsidR="00765A59" w:rsidRPr="00361249">
        <w:rPr>
          <w:sz w:val="27"/>
          <w:szCs w:val="27"/>
        </w:rPr>
        <w:t xml:space="preserve">. </w:t>
      </w:r>
      <w:r w:rsidR="00AE0EA3" w:rsidRPr="00361249">
        <w:rPr>
          <w:sz w:val="27"/>
          <w:szCs w:val="27"/>
        </w:rPr>
        <w:t>Сторони мають</w:t>
      </w:r>
      <w:r w:rsidR="00765A59" w:rsidRPr="00361249">
        <w:rPr>
          <w:sz w:val="27"/>
          <w:szCs w:val="27"/>
        </w:rPr>
        <w:t xml:space="preserve">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765A59" w:rsidRPr="00361249" w:rsidRDefault="00765A59" w:rsidP="00765A59">
      <w:pPr>
        <w:pStyle w:val="a3"/>
        <w:spacing w:before="0" w:beforeAutospacing="0" w:after="0" w:afterAutospacing="0"/>
        <w:jc w:val="both"/>
        <w:rPr>
          <w:sz w:val="27"/>
          <w:szCs w:val="27"/>
        </w:rPr>
      </w:pPr>
    </w:p>
    <w:p w:rsidR="00765A59" w:rsidRPr="00361249" w:rsidRDefault="00765A59" w:rsidP="00765A59">
      <w:pPr>
        <w:pStyle w:val="a3"/>
        <w:spacing w:before="0" w:beforeAutospacing="0" w:after="0" w:afterAutospacing="0"/>
        <w:ind w:firstLine="709"/>
        <w:jc w:val="both"/>
        <w:rPr>
          <w:sz w:val="27"/>
          <w:szCs w:val="27"/>
        </w:rPr>
      </w:pPr>
    </w:p>
    <w:p w:rsidR="00765A59" w:rsidRPr="00361249" w:rsidRDefault="00765A59" w:rsidP="00765A59">
      <w:pPr>
        <w:pStyle w:val="3"/>
        <w:spacing w:before="0" w:beforeAutospacing="0" w:after="0" w:afterAutospacing="0"/>
        <w:jc w:val="center"/>
        <w:rPr>
          <w:rFonts w:eastAsia="Times New Roman"/>
        </w:rPr>
      </w:pPr>
      <w:r w:rsidRPr="00361249">
        <w:rPr>
          <w:rFonts w:eastAsia="Times New Roman"/>
        </w:rPr>
        <w:t>10. Реквізити оператора системи розподілу</w:t>
      </w:r>
    </w:p>
    <w:p w:rsidR="00042512" w:rsidRPr="00361249" w:rsidRDefault="00042512" w:rsidP="00765A59">
      <w:pPr>
        <w:pStyle w:val="3"/>
        <w:spacing w:before="0" w:beforeAutospacing="0" w:after="0" w:afterAutospacing="0"/>
        <w:jc w:val="cente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4727"/>
      </w:tblGrid>
      <w:tr w:rsidR="00042512" w:rsidRPr="00361249" w:rsidTr="00995DEE">
        <w:tc>
          <w:tcPr>
            <w:tcW w:w="4843" w:type="dxa"/>
            <w:tcBorders>
              <w:top w:val="nil"/>
              <w:left w:val="nil"/>
              <w:bottom w:val="nil"/>
              <w:right w:val="nil"/>
            </w:tcBorders>
          </w:tcPr>
          <w:p w:rsidR="00042512" w:rsidRPr="00361249" w:rsidRDefault="00042512" w:rsidP="00995DEE">
            <w:pPr>
              <w:jc w:val="both"/>
              <w:rPr>
                <w:b/>
                <w:sz w:val="27"/>
                <w:szCs w:val="27"/>
              </w:rPr>
            </w:pPr>
            <w:r w:rsidRPr="00361249">
              <w:rPr>
                <w:sz w:val="27"/>
                <w:szCs w:val="27"/>
              </w:rPr>
              <w:t xml:space="preserve">  </w:t>
            </w:r>
            <w:r w:rsidR="00907D97" w:rsidRPr="00361249">
              <w:rPr>
                <w:b/>
                <w:sz w:val="27"/>
                <w:szCs w:val="27"/>
              </w:rPr>
              <w:t>ОПЕРАТОР СИСТЕМИ</w:t>
            </w:r>
            <w:r w:rsidRPr="00361249">
              <w:rPr>
                <w:b/>
                <w:sz w:val="27"/>
                <w:szCs w:val="27"/>
              </w:rPr>
              <w:t>:</w:t>
            </w:r>
          </w:p>
          <w:tbl>
            <w:tblPr>
              <w:tblW w:w="4376" w:type="dxa"/>
              <w:tblLook w:val="00A0" w:firstRow="1" w:lastRow="0" w:firstColumn="1" w:lastColumn="0" w:noHBand="0" w:noVBand="0"/>
            </w:tblPr>
            <w:tblGrid>
              <w:gridCol w:w="4376"/>
            </w:tblGrid>
            <w:tr w:rsidR="00042512" w:rsidRPr="00361249" w:rsidTr="00995DEE">
              <w:trPr>
                <w:trHeight w:val="330"/>
              </w:trPr>
              <w:tc>
                <w:tcPr>
                  <w:tcW w:w="4376" w:type="dxa"/>
                  <w:tcBorders>
                    <w:top w:val="nil"/>
                    <w:left w:val="nil"/>
                    <w:bottom w:val="nil"/>
                    <w:right w:val="nil"/>
                  </w:tcBorders>
                  <w:noWrap/>
                  <w:vAlign w:val="bottom"/>
                </w:tcPr>
                <w:p w:rsidR="00042512" w:rsidRPr="00361249" w:rsidRDefault="00042512" w:rsidP="00995DEE">
                  <w:pPr>
                    <w:rPr>
                      <w:b/>
                      <w:sz w:val="27"/>
                      <w:szCs w:val="27"/>
                    </w:rPr>
                  </w:pPr>
                  <w:proofErr w:type="spellStart"/>
                  <w:r w:rsidRPr="00361249">
                    <w:rPr>
                      <w:b/>
                      <w:sz w:val="27"/>
                      <w:szCs w:val="27"/>
                    </w:rPr>
                    <w:t>ПрАТ</w:t>
                  </w:r>
                  <w:proofErr w:type="spellEnd"/>
                  <w:r w:rsidRPr="00361249">
                    <w:rPr>
                      <w:b/>
                      <w:sz w:val="27"/>
                      <w:szCs w:val="27"/>
                    </w:rPr>
                    <w:t xml:space="preserve"> «ПЕЕМ «ЦЕК» </w:t>
                  </w:r>
                </w:p>
              </w:tc>
            </w:tr>
            <w:tr w:rsidR="00042512" w:rsidRPr="00361249" w:rsidTr="00995DEE">
              <w:trPr>
                <w:trHeight w:val="345"/>
              </w:trPr>
              <w:tc>
                <w:tcPr>
                  <w:tcW w:w="4376" w:type="dxa"/>
                  <w:tcBorders>
                    <w:top w:val="nil"/>
                    <w:left w:val="nil"/>
                    <w:bottom w:val="nil"/>
                    <w:right w:val="nil"/>
                  </w:tcBorders>
                  <w:noWrap/>
                  <w:vAlign w:val="bottom"/>
                </w:tcPr>
                <w:p w:rsidR="00042512" w:rsidRPr="00361249" w:rsidRDefault="00042512" w:rsidP="00995DEE">
                  <w:pPr>
                    <w:rPr>
                      <w:sz w:val="27"/>
                      <w:szCs w:val="27"/>
                    </w:rPr>
                  </w:pPr>
                  <w:r w:rsidRPr="00361249">
                    <w:rPr>
                      <w:sz w:val="27"/>
                      <w:szCs w:val="27"/>
                    </w:rPr>
                    <w:t xml:space="preserve">49008, м. Дніпро, </w:t>
                  </w:r>
                </w:p>
              </w:tc>
            </w:tr>
            <w:tr w:rsidR="00042512" w:rsidRPr="00361249" w:rsidTr="00995DEE">
              <w:trPr>
                <w:trHeight w:val="315"/>
              </w:trPr>
              <w:tc>
                <w:tcPr>
                  <w:tcW w:w="4376" w:type="dxa"/>
                  <w:tcBorders>
                    <w:top w:val="nil"/>
                    <w:left w:val="nil"/>
                    <w:bottom w:val="nil"/>
                    <w:right w:val="nil"/>
                  </w:tcBorders>
                </w:tcPr>
                <w:p w:rsidR="00042512" w:rsidRPr="00361249" w:rsidRDefault="00042512" w:rsidP="00995DEE">
                  <w:pPr>
                    <w:rPr>
                      <w:sz w:val="27"/>
                      <w:szCs w:val="27"/>
                    </w:rPr>
                  </w:pPr>
                  <w:r w:rsidRPr="00361249">
                    <w:rPr>
                      <w:sz w:val="27"/>
                      <w:szCs w:val="27"/>
                    </w:rPr>
                    <w:t xml:space="preserve">вул. </w:t>
                  </w:r>
                  <w:r w:rsidR="00361249" w:rsidRPr="00361249">
                    <w:rPr>
                      <w:sz w:val="27"/>
                      <w:szCs w:val="27"/>
                    </w:rPr>
                    <w:t>Горобців Братів, будинок 28</w:t>
                  </w:r>
                </w:p>
              </w:tc>
            </w:tr>
            <w:tr w:rsidR="00042512" w:rsidRPr="00361249" w:rsidTr="00995DEE">
              <w:trPr>
                <w:trHeight w:val="330"/>
              </w:trPr>
              <w:tc>
                <w:tcPr>
                  <w:tcW w:w="4376" w:type="dxa"/>
                  <w:tcBorders>
                    <w:top w:val="nil"/>
                    <w:left w:val="nil"/>
                    <w:bottom w:val="nil"/>
                    <w:right w:val="nil"/>
                  </w:tcBorders>
                </w:tcPr>
                <w:p w:rsidR="00042512" w:rsidRPr="00361249" w:rsidRDefault="00042512" w:rsidP="00995DEE">
                  <w:pPr>
                    <w:rPr>
                      <w:sz w:val="27"/>
                      <w:szCs w:val="27"/>
                    </w:rPr>
                  </w:pPr>
                  <w:r w:rsidRPr="00361249">
                    <w:rPr>
                      <w:sz w:val="27"/>
                      <w:szCs w:val="27"/>
                    </w:rPr>
                    <w:t>UA843808050000000026004447139</w:t>
                  </w:r>
                </w:p>
              </w:tc>
            </w:tr>
            <w:tr w:rsidR="00042512" w:rsidRPr="00361249" w:rsidTr="00995DEE">
              <w:trPr>
                <w:trHeight w:val="315"/>
              </w:trPr>
              <w:tc>
                <w:tcPr>
                  <w:tcW w:w="4376" w:type="dxa"/>
                  <w:tcBorders>
                    <w:top w:val="nil"/>
                    <w:left w:val="nil"/>
                    <w:bottom w:val="nil"/>
                    <w:right w:val="nil"/>
                  </w:tcBorders>
                </w:tcPr>
                <w:p w:rsidR="00042512" w:rsidRPr="00361249" w:rsidRDefault="00042512" w:rsidP="00995DEE">
                  <w:pPr>
                    <w:rPr>
                      <w:sz w:val="27"/>
                      <w:szCs w:val="27"/>
                    </w:rPr>
                  </w:pPr>
                  <w:r w:rsidRPr="00361249">
                    <w:rPr>
                      <w:sz w:val="27"/>
                      <w:szCs w:val="27"/>
                    </w:rPr>
                    <w:t>ЄДРПОУ 31793056,</w:t>
                  </w:r>
                </w:p>
              </w:tc>
            </w:tr>
            <w:tr w:rsidR="00042512" w:rsidRPr="00361249" w:rsidTr="00995DEE">
              <w:trPr>
                <w:trHeight w:val="315"/>
              </w:trPr>
              <w:tc>
                <w:tcPr>
                  <w:tcW w:w="4376" w:type="dxa"/>
                  <w:tcBorders>
                    <w:top w:val="nil"/>
                    <w:left w:val="nil"/>
                    <w:bottom w:val="nil"/>
                    <w:right w:val="nil"/>
                  </w:tcBorders>
                </w:tcPr>
                <w:p w:rsidR="00042512" w:rsidRPr="00361249" w:rsidRDefault="00042512" w:rsidP="00995DEE">
                  <w:pPr>
                    <w:rPr>
                      <w:sz w:val="27"/>
                      <w:szCs w:val="27"/>
                    </w:rPr>
                  </w:pPr>
                  <w:r w:rsidRPr="00361249">
                    <w:rPr>
                      <w:sz w:val="27"/>
                      <w:szCs w:val="27"/>
                    </w:rPr>
                    <w:t>МФО 380805</w:t>
                  </w:r>
                </w:p>
                <w:p w:rsidR="00042512" w:rsidRPr="00361249" w:rsidRDefault="00042512" w:rsidP="00995DEE">
                  <w:pPr>
                    <w:rPr>
                      <w:sz w:val="27"/>
                      <w:szCs w:val="27"/>
                    </w:rPr>
                  </w:pPr>
                  <w:r w:rsidRPr="00361249">
                    <w:rPr>
                      <w:sz w:val="27"/>
                      <w:szCs w:val="27"/>
                    </w:rPr>
                    <w:t xml:space="preserve"> в  АТ «</w:t>
                  </w:r>
                  <w:proofErr w:type="spellStart"/>
                  <w:r w:rsidRPr="00361249">
                    <w:rPr>
                      <w:sz w:val="27"/>
                      <w:szCs w:val="27"/>
                    </w:rPr>
                    <w:t>Райффайзен</w:t>
                  </w:r>
                  <w:proofErr w:type="spellEnd"/>
                  <w:r w:rsidRPr="00361249">
                    <w:rPr>
                      <w:sz w:val="27"/>
                      <w:szCs w:val="27"/>
                    </w:rPr>
                    <w:t xml:space="preserve"> банк Аваль»</w:t>
                  </w:r>
                </w:p>
              </w:tc>
            </w:tr>
            <w:tr w:rsidR="00042512" w:rsidRPr="00361249" w:rsidTr="00995DEE">
              <w:trPr>
                <w:trHeight w:val="330"/>
              </w:trPr>
              <w:tc>
                <w:tcPr>
                  <w:tcW w:w="4376" w:type="dxa"/>
                  <w:tcBorders>
                    <w:top w:val="nil"/>
                    <w:left w:val="nil"/>
                    <w:bottom w:val="nil"/>
                    <w:right w:val="nil"/>
                  </w:tcBorders>
                </w:tcPr>
                <w:p w:rsidR="00042512" w:rsidRPr="00361249" w:rsidRDefault="00042512" w:rsidP="00995DEE">
                  <w:pPr>
                    <w:rPr>
                      <w:sz w:val="27"/>
                      <w:szCs w:val="27"/>
                    </w:rPr>
                  </w:pPr>
                  <w:r w:rsidRPr="00361249">
                    <w:rPr>
                      <w:sz w:val="27"/>
                      <w:szCs w:val="27"/>
                    </w:rPr>
                    <w:t>витяг №1704664500005</w:t>
                  </w:r>
                </w:p>
              </w:tc>
            </w:tr>
            <w:tr w:rsidR="00042512" w:rsidRPr="00361249" w:rsidTr="00995DEE">
              <w:trPr>
                <w:trHeight w:val="285"/>
              </w:trPr>
              <w:tc>
                <w:tcPr>
                  <w:tcW w:w="4376" w:type="dxa"/>
                  <w:tcBorders>
                    <w:top w:val="nil"/>
                    <w:left w:val="nil"/>
                    <w:bottom w:val="nil"/>
                    <w:right w:val="nil"/>
                  </w:tcBorders>
                </w:tcPr>
                <w:p w:rsidR="00042512" w:rsidRPr="00361249" w:rsidRDefault="00042512" w:rsidP="00995DEE">
                  <w:pPr>
                    <w:rPr>
                      <w:sz w:val="27"/>
                      <w:szCs w:val="27"/>
                    </w:rPr>
                  </w:pPr>
                  <w:r w:rsidRPr="00361249">
                    <w:rPr>
                      <w:sz w:val="27"/>
                      <w:szCs w:val="27"/>
                    </w:rPr>
                    <w:t>ІПН 317930504629</w:t>
                  </w:r>
                </w:p>
                <w:p w:rsidR="00042512" w:rsidRPr="00361249" w:rsidRDefault="00042512" w:rsidP="00995DEE">
                  <w:pPr>
                    <w:rPr>
                      <w:sz w:val="27"/>
                      <w:szCs w:val="27"/>
                    </w:rPr>
                  </w:pPr>
                  <w:r w:rsidRPr="00361249">
                    <w:rPr>
                      <w:sz w:val="27"/>
                      <w:szCs w:val="27"/>
                    </w:rPr>
                    <w:t>Тел.: (0562) 31-03-84</w:t>
                  </w:r>
                </w:p>
              </w:tc>
            </w:tr>
            <w:tr w:rsidR="00042512" w:rsidRPr="00361249" w:rsidTr="00995DEE">
              <w:trPr>
                <w:trHeight w:val="215"/>
              </w:trPr>
              <w:tc>
                <w:tcPr>
                  <w:tcW w:w="4376" w:type="dxa"/>
                  <w:tcBorders>
                    <w:top w:val="nil"/>
                    <w:left w:val="nil"/>
                    <w:bottom w:val="nil"/>
                    <w:right w:val="nil"/>
                  </w:tcBorders>
                </w:tcPr>
                <w:p w:rsidR="00042512" w:rsidRPr="00361249" w:rsidRDefault="00042512" w:rsidP="00995DEE">
                  <w:pPr>
                    <w:rPr>
                      <w:sz w:val="27"/>
                      <w:szCs w:val="27"/>
                    </w:rPr>
                  </w:pPr>
                </w:p>
              </w:tc>
            </w:tr>
            <w:tr w:rsidR="00042512" w:rsidRPr="00361249" w:rsidTr="00995DEE">
              <w:trPr>
                <w:trHeight w:val="360"/>
              </w:trPr>
              <w:tc>
                <w:tcPr>
                  <w:tcW w:w="4376" w:type="dxa"/>
                  <w:tcBorders>
                    <w:top w:val="nil"/>
                    <w:left w:val="nil"/>
                    <w:bottom w:val="nil"/>
                    <w:right w:val="nil"/>
                  </w:tcBorders>
                </w:tcPr>
                <w:p w:rsidR="00042512" w:rsidRPr="00361249" w:rsidRDefault="00042512" w:rsidP="00995DEE">
                  <w:pPr>
                    <w:rPr>
                      <w:sz w:val="27"/>
                      <w:szCs w:val="27"/>
                    </w:rPr>
                  </w:pPr>
                </w:p>
              </w:tc>
            </w:tr>
          </w:tbl>
          <w:p w:rsidR="00042512" w:rsidRPr="00361249" w:rsidRDefault="00042512" w:rsidP="00995DEE">
            <w:pPr>
              <w:rPr>
                <w:b/>
                <w:sz w:val="27"/>
                <w:szCs w:val="27"/>
              </w:rPr>
            </w:pPr>
            <w:r w:rsidRPr="00361249">
              <w:rPr>
                <w:b/>
                <w:sz w:val="27"/>
                <w:szCs w:val="27"/>
              </w:rPr>
              <w:t>_________________________________</w:t>
            </w:r>
          </w:p>
          <w:p w:rsidR="00042512" w:rsidRPr="00361249" w:rsidRDefault="00042512" w:rsidP="00995DEE">
            <w:pPr>
              <w:jc w:val="both"/>
              <w:rPr>
                <w:sz w:val="27"/>
                <w:szCs w:val="27"/>
              </w:rPr>
            </w:pPr>
          </w:p>
          <w:p w:rsidR="00042512" w:rsidRPr="00361249" w:rsidRDefault="00042512" w:rsidP="00995DEE">
            <w:pPr>
              <w:jc w:val="both"/>
              <w:rPr>
                <w:sz w:val="27"/>
                <w:szCs w:val="27"/>
              </w:rPr>
            </w:pPr>
            <w:r w:rsidRPr="00361249">
              <w:rPr>
                <w:sz w:val="27"/>
                <w:szCs w:val="27"/>
              </w:rPr>
              <w:t xml:space="preserve">_______________________________ </w:t>
            </w:r>
          </w:p>
          <w:p w:rsidR="00042512" w:rsidRPr="00361249" w:rsidRDefault="00042512" w:rsidP="00995DEE">
            <w:pPr>
              <w:jc w:val="both"/>
              <w:rPr>
                <w:sz w:val="27"/>
                <w:szCs w:val="27"/>
              </w:rPr>
            </w:pPr>
            <w:r w:rsidRPr="00361249">
              <w:rPr>
                <w:sz w:val="27"/>
                <w:szCs w:val="27"/>
              </w:rPr>
              <w:t xml:space="preserve">          (підпис, П.І.Б.)</w:t>
            </w:r>
          </w:p>
          <w:p w:rsidR="00042512" w:rsidRPr="00361249" w:rsidRDefault="00042512" w:rsidP="00995DEE">
            <w:pPr>
              <w:jc w:val="center"/>
              <w:rPr>
                <w:sz w:val="27"/>
                <w:szCs w:val="27"/>
              </w:rPr>
            </w:pPr>
          </w:p>
          <w:p w:rsidR="00042512" w:rsidRPr="00361249" w:rsidRDefault="00042512" w:rsidP="00995DEE">
            <w:pPr>
              <w:rPr>
                <w:sz w:val="27"/>
                <w:szCs w:val="27"/>
              </w:rPr>
            </w:pPr>
            <w:r w:rsidRPr="00361249">
              <w:rPr>
                <w:sz w:val="27"/>
                <w:szCs w:val="27"/>
              </w:rPr>
              <w:t>«_____» _______________ 20___ року</w:t>
            </w:r>
          </w:p>
          <w:p w:rsidR="00042512" w:rsidRPr="00361249" w:rsidRDefault="00042512" w:rsidP="00995DEE">
            <w:pPr>
              <w:rPr>
                <w:sz w:val="27"/>
                <w:szCs w:val="27"/>
              </w:rPr>
            </w:pPr>
          </w:p>
          <w:p w:rsidR="00042512" w:rsidRPr="00361249" w:rsidRDefault="00042512" w:rsidP="00995DEE">
            <w:pPr>
              <w:jc w:val="both"/>
              <w:rPr>
                <w:sz w:val="27"/>
                <w:szCs w:val="27"/>
              </w:rPr>
            </w:pPr>
            <w:r w:rsidRPr="00361249">
              <w:rPr>
                <w:sz w:val="27"/>
                <w:szCs w:val="27"/>
              </w:rPr>
              <w:t>М.П.</w:t>
            </w:r>
          </w:p>
        </w:tc>
        <w:tc>
          <w:tcPr>
            <w:tcW w:w="4728" w:type="dxa"/>
            <w:tcBorders>
              <w:top w:val="nil"/>
              <w:left w:val="nil"/>
              <w:bottom w:val="nil"/>
              <w:right w:val="nil"/>
            </w:tcBorders>
          </w:tcPr>
          <w:p w:rsidR="00042512" w:rsidRPr="00361249" w:rsidRDefault="00042512" w:rsidP="00995DEE">
            <w:pPr>
              <w:ind w:left="544"/>
              <w:jc w:val="both"/>
              <w:rPr>
                <w:sz w:val="27"/>
                <w:szCs w:val="27"/>
              </w:rPr>
            </w:pPr>
          </w:p>
          <w:p w:rsidR="00042512" w:rsidRPr="00361249" w:rsidRDefault="00042512" w:rsidP="00995DEE">
            <w:pPr>
              <w:ind w:left="544"/>
              <w:jc w:val="both"/>
              <w:rPr>
                <w:sz w:val="27"/>
                <w:szCs w:val="27"/>
              </w:rPr>
            </w:pPr>
          </w:p>
          <w:p w:rsidR="00042512" w:rsidRPr="00361249" w:rsidRDefault="00042512" w:rsidP="00995DEE">
            <w:pPr>
              <w:ind w:left="544"/>
              <w:jc w:val="both"/>
              <w:rPr>
                <w:sz w:val="27"/>
                <w:szCs w:val="27"/>
              </w:rPr>
            </w:pPr>
          </w:p>
          <w:p w:rsidR="00042512" w:rsidRPr="00361249" w:rsidRDefault="00042512" w:rsidP="00995DEE">
            <w:pPr>
              <w:ind w:left="544"/>
              <w:jc w:val="both"/>
              <w:rPr>
                <w:sz w:val="27"/>
                <w:szCs w:val="27"/>
              </w:rPr>
            </w:pPr>
          </w:p>
          <w:p w:rsidR="00042512" w:rsidRPr="00361249" w:rsidRDefault="00042512" w:rsidP="00995DEE">
            <w:pPr>
              <w:ind w:left="544"/>
              <w:jc w:val="both"/>
              <w:rPr>
                <w:sz w:val="27"/>
                <w:szCs w:val="27"/>
              </w:rPr>
            </w:pPr>
          </w:p>
          <w:p w:rsidR="00042512" w:rsidRPr="00361249" w:rsidRDefault="00042512" w:rsidP="00995DEE">
            <w:pPr>
              <w:ind w:left="544"/>
              <w:jc w:val="both"/>
              <w:rPr>
                <w:sz w:val="27"/>
                <w:szCs w:val="27"/>
              </w:rPr>
            </w:pPr>
          </w:p>
          <w:p w:rsidR="00042512" w:rsidRPr="00361249" w:rsidRDefault="00042512" w:rsidP="00907D97">
            <w:pPr>
              <w:ind w:left="544"/>
              <w:jc w:val="both"/>
              <w:rPr>
                <w:sz w:val="27"/>
                <w:szCs w:val="27"/>
              </w:rPr>
            </w:pPr>
          </w:p>
        </w:tc>
      </w:tr>
    </w:tbl>
    <w:p w:rsidR="00326285" w:rsidRDefault="00326285" w:rsidP="00720EFF">
      <w:pPr>
        <w:pStyle w:val="a3"/>
        <w:spacing w:before="0" w:beforeAutospacing="0" w:after="0" w:afterAutospacing="0"/>
        <w:jc w:val="both"/>
      </w:pPr>
    </w:p>
    <w:p w:rsidR="00326285" w:rsidRDefault="00326285" w:rsidP="00720EFF">
      <w:pPr>
        <w:pStyle w:val="a3"/>
        <w:spacing w:before="0" w:beforeAutospacing="0" w:after="0" w:afterAutospacing="0"/>
        <w:jc w:val="both"/>
      </w:pPr>
    </w:p>
    <w:p w:rsidR="00326285" w:rsidRDefault="00326285" w:rsidP="00720EFF">
      <w:pPr>
        <w:pStyle w:val="a3"/>
        <w:spacing w:before="0" w:beforeAutospacing="0" w:after="0" w:afterAutospacing="0"/>
        <w:jc w:val="both"/>
      </w:pPr>
    </w:p>
    <w:p w:rsidR="00326285" w:rsidRDefault="00326285" w:rsidP="00720EFF">
      <w:pPr>
        <w:pStyle w:val="a3"/>
        <w:spacing w:before="0" w:beforeAutospacing="0" w:after="0" w:afterAutospacing="0"/>
        <w:jc w:val="both"/>
      </w:pPr>
    </w:p>
    <w:p w:rsidR="00326285" w:rsidRDefault="00326285" w:rsidP="00720EFF">
      <w:pPr>
        <w:pStyle w:val="a3"/>
        <w:spacing w:before="0" w:beforeAutospacing="0" w:after="0" w:afterAutospacing="0"/>
        <w:jc w:val="both"/>
      </w:pPr>
    </w:p>
    <w:p w:rsidR="00326285" w:rsidRPr="00720EFF" w:rsidRDefault="00326285" w:rsidP="00ED53F8">
      <w:pPr>
        <w:pStyle w:val="a3"/>
        <w:spacing w:before="0" w:beforeAutospacing="0" w:after="0" w:afterAutospacing="0"/>
        <w:jc w:val="center"/>
      </w:pPr>
    </w:p>
    <w:sectPr w:rsidR="00326285" w:rsidRPr="00720EFF" w:rsidSect="00DF2072">
      <w:headerReference w:type="default" r:id="rId9"/>
      <w:headerReference w:type="first" r:id="rId10"/>
      <w:pgSz w:w="11906" w:h="16838"/>
      <w:pgMar w:top="1134" w:right="851"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C0" w:rsidRDefault="00382BC0" w:rsidP="003E1717">
      <w:r>
        <w:separator/>
      </w:r>
    </w:p>
  </w:endnote>
  <w:endnote w:type="continuationSeparator" w:id="0">
    <w:p w:rsidR="00382BC0" w:rsidRDefault="00382BC0" w:rsidP="003E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C0" w:rsidRDefault="00382BC0" w:rsidP="003E1717">
      <w:r>
        <w:separator/>
      </w:r>
    </w:p>
  </w:footnote>
  <w:footnote w:type="continuationSeparator" w:id="0">
    <w:p w:rsidR="00382BC0" w:rsidRDefault="00382BC0" w:rsidP="003E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99873"/>
      <w:docPartObj>
        <w:docPartGallery w:val="Page Numbers (Top of Page)"/>
        <w:docPartUnique/>
      </w:docPartObj>
    </w:sdtPr>
    <w:sdtEndPr/>
    <w:sdtContent>
      <w:p w:rsidR="00091402" w:rsidRDefault="00091402">
        <w:pPr>
          <w:pStyle w:val="a6"/>
          <w:jc w:val="center"/>
        </w:pPr>
        <w:r>
          <w:fldChar w:fldCharType="begin"/>
        </w:r>
        <w:r>
          <w:instrText>PAGE   \* MERGEFORMAT</w:instrText>
        </w:r>
        <w:r>
          <w:fldChar w:fldCharType="separate"/>
        </w:r>
        <w:r w:rsidR="00A6219B" w:rsidRPr="00A6219B">
          <w:rPr>
            <w:noProof/>
            <w:lang w:val="ru-RU"/>
          </w:rPr>
          <w:t>6</w:t>
        </w:r>
        <w:r>
          <w:fldChar w:fldCharType="end"/>
        </w:r>
      </w:p>
    </w:sdtContent>
  </w:sdt>
  <w:p w:rsidR="00091402" w:rsidRPr="00DF2072" w:rsidRDefault="00091402" w:rsidP="00DF2072">
    <w:pPr>
      <w:pStyle w:val="a6"/>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02" w:rsidRDefault="00091402">
    <w:pPr>
      <w:pStyle w:val="a6"/>
      <w:jc w:val="center"/>
    </w:pPr>
  </w:p>
  <w:p w:rsidR="00091402" w:rsidRDefault="000914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40F8C"/>
    <w:multiLevelType w:val="multilevel"/>
    <w:tmpl w:val="FCDE63F8"/>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52F07D9E"/>
    <w:multiLevelType w:val="hybridMultilevel"/>
    <w:tmpl w:val="62025C72"/>
    <w:lvl w:ilvl="0" w:tplc="04190011">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2">
    <w:nsid w:val="7D7B2AC4"/>
    <w:multiLevelType w:val="multilevel"/>
    <w:tmpl w:val="FCDE63F8"/>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5C"/>
    <w:rsid w:val="00042512"/>
    <w:rsid w:val="00045758"/>
    <w:rsid w:val="000462A1"/>
    <w:rsid w:val="00091402"/>
    <w:rsid w:val="000E746E"/>
    <w:rsid w:val="00102224"/>
    <w:rsid w:val="001111E3"/>
    <w:rsid w:val="0015652C"/>
    <w:rsid w:val="0015691D"/>
    <w:rsid w:val="001E57EB"/>
    <w:rsid w:val="001F4D61"/>
    <w:rsid w:val="00267576"/>
    <w:rsid w:val="002B5F1E"/>
    <w:rsid w:val="002E339E"/>
    <w:rsid w:val="00300EFA"/>
    <w:rsid w:val="00326285"/>
    <w:rsid w:val="00330411"/>
    <w:rsid w:val="00345689"/>
    <w:rsid w:val="00361249"/>
    <w:rsid w:val="00376F91"/>
    <w:rsid w:val="00382BC0"/>
    <w:rsid w:val="00383185"/>
    <w:rsid w:val="00392458"/>
    <w:rsid w:val="003E1717"/>
    <w:rsid w:val="004156D5"/>
    <w:rsid w:val="0042693F"/>
    <w:rsid w:val="00431E44"/>
    <w:rsid w:val="004C5D1F"/>
    <w:rsid w:val="00571833"/>
    <w:rsid w:val="00592450"/>
    <w:rsid w:val="0065279F"/>
    <w:rsid w:val="00680B72"/>
    <w:rsid w:val="006E24B0"/>
    <w:rsid w:val="006F752E"/>
    <w:rsid w:val="007076C8"/>
    <w:rsid w:val="00720EFF"/>
    <w:rsid w:val="00765A59"/>
    <w:rsid w:val="007B7B7F"/>
    <w:rsid w:val="007D048A"/>
    <w:rsid w:val="00826E4D"/>
    <w:rsid w:val="0083029C"/>
    <w:rsid w:val="00893803"/>
    <w:rsid w:val="00907D97"/>
    <w:rsid w:val="009540E4"/>
    <w:rsid w:val="0095725D"/>
    <w:rsid w:val="009B24AB"/>
    <w:rsid w:val="009B6700"/>
    <w:rsid w:val="00A0447D"/>
    <w:rsid w:val="00A175CA"/>
    <w:rsid w:val="00A60282"/>
    <w:rsid w:val="00A6219B"/>
    <w:rsid w:val="00A74E89"/>
    <w:rsid w:val="00AB33D5"/>
    <w:rsid w:val="00AD2DD4"/>
    <w:rsid w:val="00AE0EA3"/>
    <w:rsid w:val="00AE1395"/>
    <w:rsid w:val="00B41E19"/>
    <w:rsid w:val="00B6481C"/>
    <w:rsid w:val="00B97469"/>
    <w:rsid w:val="00BD5A1A"/>
    <w:rsid w:val="00BE056F"/>
    <w:rsid w:val="00BE42FD"/>
    <w:rsid w:val="00C36D8D"/>
    <w:rsid w:val="00C5455C"/>
    <w:rsid w:val="00C90D78"/>
    <w:rsid w:val="00D00BB6"/>
    <w:rsid w:val="00D278C1"/>
    <w:rsid w:val="00D72D92"/>
    <w:rsid w:val="00D7724F"/>
    <w:rsid w:val="00DF2072"/>
    <w:rsid w:val="00E31954"/>
    <w:rsid w:val="00E46C28"/>
    <w:rsid w:val="00E811D4"/>
    <w:rsid w:val="00EA02BA"/>
    <w:rsid w:val="00EC01F1"/>
    <w:rsid w:val="00ED53F8"/>
    <w:rsid w:val="00EE4F8C"/>
    <w:rsid w:val="00F1270C"/>
    <w:rsid w:val="00F149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rPr>
  </w:style>
  <w:style w:type="paragraph" w:customStyle="1" w:styleId="rvps2">
    <w:name w:val="rvps2"/>
    <w:basedOn w:val="a"/>
    <w:rsid w:val="00383185"/>
    <w:pPr>
      <w:spacing w:before="100" w:beforeAutospacing="1" w:after="100" w:afterAutospacing="1"/>
    </w:pPr>
    <w:rPr>
      <w:rFonts w:eastAsia="Times New Roman"/>
      <w:lang w:val="ru-RU" w:eastAsia="ru-RU"/>
    </w:rPr>
  </w:style>
  <w:style w:type="paragraph" w:styleId="a4">
    <w:name w:val="List Paragraph"/>
    <w:basedOn w:val="a"/>
    <w:link w:val="a5"/>
    <w:uiPriority w:val="34"/>
    <w:qFormat/>
    <w:rsid w:val="00383185"/>
    <w:pPr>
      <w:spacing w:after="160" w:line="259" w:lineRule="auto"/>
      <w:ind w:left="720"/>
      <w:contextualSpacing/>
    </w:pPr>
    <w:rPr>
      <w:rFonts w:ascii="Calibri" w:eastAsia="Calibri" w:hAnsi="Calibri"/>
      <w:sz w:val="22"/>
      <w:szCs w:val="22"/>
      <w:lang w:eastAsia="en-US"/>
    </w:rPr>
  </w:style>
  <w:style w:type="character" w:customStyle="1" w:styleId="a5">
    <w:name w:val="Абзац списка Знак"/>
    <w:link w:val="a4"/>
    <w:uiPriority w:val="34"/>
    <w:rsid w:val="00383185"/>
    <w:rPr>
      <w:rFonts w:ascii="Calibri" w:eastAsia="Calibri" w:hAnsi="Calibri"/>
      <w:sz w:val="22"/>
      <w:szCs w:val="22"/>
      <w:lang w:val="uk-UA" w:eastAsia="en-US"/>
    </w:rPr>
  </w:style>
  <w:style w:type="paragraph" w:styleId="a6">
    <w:name w:val="header"/>
    <w:basedOn w:val="a"/>
    <w:link w:val="a7"/>
    <w:uiPriority w:val="99"/>
    <w:unhideWhenUsed/>
    <w:rsid w:val="003E1717"/>
    <w:pPr>
      <w:tabs>
        <w:tab w:val="center" w:pos="4677"/>
        <w:tab w:val="right" w:pos="9355"/>
      </w:tabs>
    </w:pPr>
  </w:style>
  <w:style w:type="character" w:customStyle="1" w:styleId="a7">
    <w:name w:val="Верхний колонтитул Знак"/>
    <w:basedOn w:val="a0"/>
    <w:link w:val="a6"/>
    <w:uiPriority w:val="99"/>
    <w:rsid w:val="003E1717"/>
    <w:rPr>
      <w:rFonts w:eastAsiaTheme="minorEastAsia"/>
      <w:sz w:val="24"/>
      <w:szCs w:val="24"/>
    </w:rPr>
  </w:style>
  <w:style w:type="paragraph" w:styleId="a8">
    <w:name w:val="footer"/>
    <w:basedOn w:val="a"/>
    <w:link w:val="a9"/>
    <w:uiPriority w:val="99"/>
    <w:unhideWhenUsed/>
    <w:rsid w:val="003E1717"/>
    <w:pPr>
      <w:tabs>
        <w:tab w:val="center" w:pos="4677"/>
        <w:tab w:val="right" w:pos="9355"/>
      </w:tabs>
    </w:pPr>
  </w:style>
  <w:style w:type="character" w:customStyle="1" w:styleId="a9">
    <w:name w:val="Нижний колонтитул Знак"/>
    <w:basedOn w:val="a0"/>
    <w:link w:val="a8"/>
    <w:uiPriority w:val="99"/>
    <w:rsid w:val="003E1717"/>
    <w:rPr>
      <w:rFonts w:eastAsiaTheme="minorEastAsia"/>
      <w:sz w:val="24"/>
      <w:szCs w:val="24"/>
    </w:rPr>
  </w:style>
  <w:style w:type="paragraph" w:styleId="aa">
    <w:name w:val="Balloon Text"/>
    <w:basedOn w:val="a"/>
    <w:link w:val="ab"/>
    <w:uiPriority w:val="99"/>
    <w:semiHidden/>
    <w:unhideWhenUsed/>
    <w:rsid w:val="00AB33D5"/>
    <w:rPr>
      <w:rFonts w:ascii="Tahoma" w:hAnsi="Tahoma" w:cs="Tahoma"/>
      <w:sz w:val="16"/>
      <w:szCs w:val="16"/>
    </w:rPr>
  </w:style>
  <w:style w:type="character" w:customStyle="1" w:styleId="ab">
    <w:name w:val="Текст выноски Знак"/>
    <w:basedOn w:val="a0"/>
    <w:link w:val="aa"/>
    <w:uiPriority w:val="99"/>
    <w:semiHidden/>
    <w:rsid w:val="00AB33D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rPr>
  </w:style>
  <w:style w:type="paragraph" w:customStyle="1" w:styleId="rvps2">
    <w:name w:val="rvps2"/>
    <w:basedOn w:val="a"/>
    <w:rsid w:val="00383185"/>
    <w:pPr>
      <w:spacing w:before="100" w:beforeAutospacing="1" w:after="100" w:afterAutospacing="1"/>
    </w:pPr>
    <w:rPr>
      <w:rFonts w:eastAsia="Times New Roman"/>
      <w:lang w:val="ru-RU" w:eastAsia="ru-RU"/>
    </w:rPr>
  </w:style>
  <w:style w:type="paragraph" w:styleId="a4">
    <w:name w:val="List Paragraph"/>
    <w:basedOn w:val="a"/>
    <w:link w:val="a5"/>
    <w:uiPriority w:val="34"/>
    <w:qFormat/>
    <w:rsid w:val="00383185"/>
    <w:pPr>
      <w:spacing w:after="160" w:line="259" w:lineRule="auto"/>
      <w:ind w:left="720"/>
      <w:contextualSpacing/>
    </w:pPr>
    <w:rPr>
      <w:rFonts w:ascii="Calibri" w:eastAsia="Calibri" w:hAnsi="Calibri"/>
      <w:sz w:val="22"/>
      <w:szCs w:val="22"/>
      <w:lang w:eastAsia="en-US"/>
    </w:rPr>
  </w:style>
  <w:style w:type="character" w:customStyle="1" w:styleId="a5">
    <w:name w:val="Абзац списка Знак"/>
    <w:link w:val="a4"/>
    <w:uiPriority w:val="34"/>
    <w:rsid w:val="00383185"/>
    <w:rPr>
      <w:rFonts w:ascii="Calibri" w:eastAsia="Calibri" w:hAnsi="Calibri"/>
      <w:sz w:val="22"/>
      <w:szCs w:val="22"/>
      <w:lang w:val="uk-UA" w:eastAsia="en-US"/>
    </w:rPr>
  </w:style>
  <w:style w:type="paragraph" w:styleId="a6">
    <w:name w:val="header"/>
    <w:basedOn w:val="a"/>
    <w:link w:val="a7"/>
    <w:uiPriority w:val="99"/>
    <w:unhideWhenUsed/>
    <w:rsid w:val="003E1717"/>
    <w:pPr>
      <w:tabs>
        <w:tab w:val="center" w:pos="4677"/>
        <w:tab w:val="right" w:pos="9355"/>
      </w:tabs>
    </w:pPr>
  </w:style>
  <w:style w:type="character" w:customStyle="1" w:styleId="a7">
    <w:name w:val="Верхний колонтитул Знак"/>
    <w:basedOn w:val="a0"/>
    <w:link w:val="a6"/>
    <w:uiPriority w:val="99"/>
    <w:rsid w:val="003E1717"/>
    <w:rPr>
      <w:rFonts w:eastAsiaTheme="minorEastAsia"/>
      <w:sz w:val="24"/>
      <w:szCs w:val="24"/>
    </w:rPr>
  </w:style>
  <w:style w:type="paragraph" w:styleId="a8">
    <w:name w:val="footer"/>
    <w:basedOn w:val="a"/>
    <w:link w:val="a9"/>
    <w:uiPriority w:val="99"/>
    <w:unhideWhenUsed/>
    <w:rsid w:val="003E1717"/>
    <w:pPr>
      <w:tabs>
        <w:tab w:val="center" w:pos="4677"/>
        <w:tab w:val="right" w:pos="9355"/>
      </w:tabs>
    </w:pPr>
  </w:style>
  <w:style w:type="character" w:customStyle="1" w:styleId="a9">
    <w:name w:val="Нижний колонтитул Знак"/>
    <w:basedOn w:val="a0"/>
    <w:link w:val="a8"/>
    <w:uiPriority w:val="99"/>
    <w:rsid w:val="003E1717"/>
    <w:rPr>
      <w:rFonts w:eastAsiaTheme="minorEastAsia"/>
      <w:sz w:val="24"/>
      <w:szCs w:val="24"/>
    </w:rPr>
  </w:style>
  <w:style w:type="paragraph" w:styleId="aa">
    <w:name w:val="Balloon Text"/>
    <w:basedOn w:val="a"/>
    <w:link w:val="ab"/>
    <w:uiPriority w:val="99"/>
    <w:semiHidden/>
    <w:unhideWhenUsed/>
    <w:rsid w:val="00AB33D5"/>
    <w:rPr>
      <w:rFonts w:ascii="Tahoma" w:hAnsi="Tahoma" w:cs="Tahoma"/>
      <w:sz w:val="16"/>
      <w:szCs w:val="16"/>
    </w:rPr>
  </w:style>
  <w:style w:type="character" w:customStyle="1" w:styleId="ab">
    <w:name w:val="Текст выноски Знак"/>
    <w:basedOn w:val="a0"/>
    <w:link w:val="aa"/>
    <w:uiPriority w:val="99"/>
    <w:semiHidden/>
    <w:rsid w:val="00AB33D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B2C0-84D8-498E-AE88-4A08258C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1980</Words>
  <Characters>11292</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2 до Кодексу систем розподілу</vt:lpstr>
      <vt:lpstr>Додаток 2 до Кодексу систем розподілу</vt:lpstr>
    </vt:vector>
  </TitlesOfParts>
  <Company>NEURC</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 до Кодексу систем розподілу</dc:title>
  <dc:creator>Володимир Негода</dc:creator>
  <cp:lastModifiedBy>Olga</cp:lastModifiedBy>
  <cp:revision>7</cp:revision>
  <cp:lastPrinted>2021-04-22T12:21:00Z</cp:lastPrinted>
  <dcterms:created xsi:type="dcterms:W3CDTF">2021-05-31T07:51:00Z</dcterms:created>
  <dcterms:modified xsi:type="dcterms:W3CDTF">2024-05-22T06:14:00Z</dcterms:modified>
</cp:coreProperties>
</file>